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A952C9" w:rsidRDefault="00FD0FAB" w:rsidP="00E16920">
      <w:pPr>
        <w:contextualSpacing/>
        <w:jc w:val="center"/>
      </w:pPr>
      <w:r w:rsidRPr="00A952C9">
        <w:t>Запрос котировок №</w:t>
      </w:r>
      <w:r w:rsidR="00A952C9">
        <w:t>2</w:t>
      </w:r>
      <w:r w:rsidR="00415188">
        <w:t>1067000015</w:t>
      </w:r>
      <w:r w:rsidRPr="00A952C9">
        <w:t xml:space="preserve"> </w:t>
      </w:r>
      <w:r w:rsidR="00035165" w:rsidRPr="00A952C9">
        <w:t xml:space="preserve"> </w:t>
      </w:r>
      <w:r w:rsidR="007F67BF" w:rsidRPr="00A952C9">
        <w:t xml:space="preserve">на поставку </w:t>
      </w:r>
      <w:bookmarkStart w:id="0" w:name="_Hlk47338532"/>
      <w:r w:rsidR="005938EA">
        <w:t xml:space="preserve">изделий медицинского назначения </w:t>
      </w:r>
      <w:r w:rsidR="00817A13" w:rsidRPr="00261ED3">
        <w:t>(</w:t>
      </w:r>
      <w:r w:rsidR="00415188">
        <w:t>шприцы и иглы одноразовые</w:t>
      </w:r>
      <w:r w:rsidR="00817A13" w:rsidRPr="00261ED3">
        <w:t xml:space="preserve">), </w:t>
      </w:r>
      <w:bookmarkEnd w:id="0"/>
      <w:r w:rsidR="00B16945" w:rsidRPr="00A952C9">
        <w:t>для нужд ЧУЗ «РЖД-Медицина» г. Ульяновск»</w:t>
      </w:r>
    </w:p>
    <w:p w:rsidR="00035165" w:rsidRPr="00A952C9"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5E46A2" w:rsidRDefault="00C7385B" w:rsidP="00E16920">
      <w:pPr>
        <w:ind w:firstLine="709"/>
        <w:contextualSpacing/>
        <w:jc w:val="both"/>
        <w:rPr>
          <w:sz w:val="22"/>
          <w:szCs w:val="22"/>
        </w:rPr>
      </w:pPr>
      <w:r w:rsidRPr="004A7484">
        <w:rPr>
          <w:sz w:val="22"/>
          <w:szCs w:val="22"/>
          <w:lang w:val="en-US"/>
        </w:rPr>
        <w:t>E</w:t>
      </w:r>
      <w:r w:rsidRPr="005E46A2">
        <w:rPr>
          <w:sz w:val="22"/>
          <w:szCs w:val="22"/>
        </w:rPr>
        <w:t>-</w:t>
      </w:r>
      <w:r w:rsidRPr="004A7484">
        <w:rPr>
          <w:sz w:val="22"/>
          <w:szCs w:val="22"/>
          <w:lang w:val="en-US"/>
        </w:rPr>
        <w:t>mail</w:t>
      </w:r>
      <w:r w:rsidRPr="005E46A2">
        <w:rPr>
          <w:sz w:val="22"/>
          <w:szCs w:val="22"/>
        </w:rPr>
        <w:t>:</w:t>
      </w:r>
      <w:r w:rsidR="008E22C1" w:rsidRPr="005E46A2">
        <w:rPr>
          <w:bCs/>
        </w:rPr>
        <w:t xml:space="preserve"> </w:t>
      </w:r>
      <w:hyperlink r:id="rId8" w:history="1">
        <w:r w:rsidR="00B16945" w:rsidRPr="000B5FA3">
          <w:rPr>
            <w:color w:val="000000"/>
            <w:kern w:val="1"/>
            <w:lang w:val="en-US"/>
          </w:rPr>
          <w:t>nvsb</w:t>
        </w:r>
        <w:r w:rsidR="00B16945" w:rsidRPr="005E46A2">
          <w:rPr>
            <w:color w:val="000000"/>
            <w:kern w:val="1"/>
          </w:rPr>
          <w:t>5@</w:t>
        </w:r>
        <w:r w:rsidR="00B16945" w:rsidRPr="000B5FA3">
          <w:rPr>
            <w:color w:val="000000"/>
            <w:kern w:val="1"/>
            <w:lang w:val="en-US"/>
          </w:rPr>
          <w:t>mail</w:t>
        </w:r>
        <w:r w:rsidR="00B16945" w:rsidRPr="005E46A2">
          <w:rPr>
            <w:color w:val="000000"/>
            <w:kern w:val="1"/>
          </w:rPr>
          <w:t>.</w:t>
        </w:r>
        <w:r w:rsidR="00B16945" w:rsidRPr="000B5FA3">
          <w:rPr>
            <w:color w:val="000000"/>
            <w:kern w:val="1"/>
            <w:lang w:val="en-US"/>
          </w:rPr>
          <w:t>ru</w:t>
        </w:r>
      </w:hyperlink>
      <w:r w:rsidR="008E22C1" w:rsidRPr="005E46A2">
        <w:rPr>
          <w:bCs/>
        </w:rPr>
        <w:t xml:space="preserve">, </w:t>
      </w:r>
      <w:r w:rsidRPr="004A7484">
        <w:rPr>
          <w:sz w:val="22"/>
          <w:szCs w:val="22"/>
        </w:rPr>
        <w:t>тел</w:t>
      </w:r>
      <w:r w:rsidR="008E22C1" w:rsidRPr="005E46A2">
        <w:rPr>
          <w:sz w:val="22"/>
          <w:szCs w:val="22"/>
        </w:rPr>
        <w:t xml:space="preserve">: </w:t>
      </w:r>
      <w:r w:rsidR="00B16945" w:rsidRPr="005E46A2">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w:t>
      </w:r>
      <w:r w:rsidR="00817A13">
        <w:rPr>
          <w:sz w:val="22"/>
          <w:szCs w:val="22"/>
        </w:rPr>
        <w:t>4-12</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216C6A" w:rsidRPr="00817A13" w:rsidRDefault="00E53932" w:rsidP="00860924">
      <w:pPr>
        <w:ind w:firstLine="709"/>
        <w:contextualSpacing/>
        <w:jc w:val="both"/>
        <w:rPr>
          <w:sz w:val="22"/>
          <w:szCs w:val="22"/>
        </w:rPr>
      </w:pPr>
      <w:r w:rsidRPr="004A7484">
        <w:rPr>
          <w:sz w:val="22"/>
          <w:szCs w:val="22"/>
        </w:rPr>
        <w:t>Предмет запроса котировок: на право заключения договора</w:t>
      </w:r>
      <w:r w:rsidRPr="00817A13">
        <w:rPr>
          <w:sz w:val="22"/>
          <w:szCs w:val="22"/>
        </w:rPr>
        <w:t xml:space="preserve"> поставки</w:t>
      </w:r>
      <w:r w:rsidR="00F57B12" w:rsidRPr="00817A13">
        <w:rPr>
          <w:sz w:val="22"/>
          <w:szCs w:val="22"/>
        </w:rPr>
        <w:t xml:space="preserve"> </w:t>
      </w:r>
      <w:r w:rsidR="005938EA">
        <w:rPr>
          <w:sz w:val="22"/>
          <w:szCs w:val="22"/>
        </w:rPr>
        <w:t>изделий медицинского назначения (</w:t>
      </w:r>
      <w:r w:rsidR="00415188">
        <w:t>шприцы и иглы одноразовые</w:t>
      </w:r>
      <w:r w:rsidR="005938EA">
        <w:rPr>
          <w:sz w:val="22"/>
          <w:szCs w:val="22"/>
        </w:rPr>
        <w:t>).</w:t>
      </w:r>
    </w:p>
    <w:p w:rsidR="00D23331" w:rsidRDefault="00D23331" w:rsidP="00E16920">
      <w:pPr>
        <w:contextualSpacing/>
        <w:jc w:val="center"/>
        <w:rPr>
          <w:b/>
          <w:sz w:val="22"/>
          <w:szCs w:val="22"/>
        </w:rPr>
      </w:pPr>
      <w:r w:rsidRPr="004A7484">
        <w:rPr>
          <w:b/>
          <w:sz w:val="22"/>
          <w:szCs w:val="22"/>
        </w:rPr>
        <w:t>ОПИСАНИЕ ОБЪЕКТА ЗАКУПКИ</w:t>
      </w:r>
    </w:p>
    <w:p w:rsidR="005938EA" w:rsidRDefault="005938EA" w:rsidP="00E16920">
      <w:pPr>
        <w:contextualSpacing/>
        <w:jc w:val="center"/>
        <w:rPr>
          <w:b/>
          <w:sz w:val="22"/>
          <w:szCs w:val="22"/>
        </w:rPr>
      </w:pPr>
    </w:p>
    <w:tbl>
      <w:tblPr>
        <w:tblW w:w="10618" w:type="dxa"/>
        <w:tblInd w:w="279" w:type="dxa"/>
        <w:tblLayout w:type="fixed"/>
        <w:tblLook w:val="0000" w:firstRow="0" w:lastRow="0" w:firstColumn="0" w:lastColumn="0" w:noHBand="0" w:noVBand="0"/>
      </w:tblPr>
      <w:tblGrid>
        <w:gridCol w:w="794"/>
        <w:gridCol w:w="7570"/>
        <w:gridCol w:w="804"/>
        <w:gridCol w:w="1450"/>
      </w:tblGrid>
      <w:tr w:rsidR="005938EA" w:rsidTr="005938EA">
        <w:tc>
          <w:tcPr>
            <w:tcW w:w="79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w:t>
            </w:r>
          </w:p>
        </w:tc>
        <w:tc>
          <w:tcPr>
            <w:tcW w:w="7570"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Наименование</w:t>
            </w:r>
          </w:p>
        </w:tc>
        <w:tc>
          <w:tcPr>
            <w:tcW w:w="804" w:type="dxa"/>
            <w:tcBorders>
              <w:top w:val="single" w:sz="4" w:space="0" w:color="000000"/>
              <w:left w:val="single" w:sz="4" w:space="0" w:color="000000"/>
              <w:bottom w:val="single" w:sz="4" w:space="0" w:color="000000"/>
            </w:tcBorders>
            <w:shd w:val="clear" w:color="auto" w:fill="auto"/>
          </w:tcPr>
          <w:p w:rsidR="005938EA" w:rsidRDefault="005938EA" w:rsidP="002D75A3">
            <w:pPr>
              <w:snapToGrid w:val="0"/>
              <w:jc w:val="both"/>
            </w:pPr>
            <w:r>
              <w:t>Ед. изм.</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5938EA" w:rsidRDefault="005938EA" w:rsidP="002D75A3">
            <w:pPr>
              <w:snapToGrid w:val="0"/>
              <w:jc w:val="both"/>
            </w:pPr>
            <w:r>
              <w:t xml:space="preserve">Количество </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t>1</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Иглы 0,6*25 стерильные одноразовые</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1000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t>2</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Иглы 0,8*40 стерильные одноразовые</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3000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t>3</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Иглы 1,2*38 стерильные одноразовые</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2000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t>4</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Шприц одноразовый стерильный трехкомпонентный 2,0мл (Китай)</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15000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rPr>
                <w:color w:val="000000"/>
              </w:rPr>
              <w:t>5</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Шприц одноразовый стерильный трехкомпонентный 5,0мл (Китай)</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33000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rPr>
                <w:color w:val="000000"/>
              </w:rPr>
              <w:t>6</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Шприц одноразовый стерильный трехкомпонентный 10,0мл,  (Китай)</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16000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rPr>
                <w:color w:val="000000"/>
              </w:rPr>
              <w:t>7</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Шприц одноразовый стерильный трехкомпонентный 20,0мл (Китай)</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7200</w:t>
            </w:r>
          </w:p>
        </w:tc>
      </w:tr>
      <w:tr w:rsidR="00415188" w:rsidTr="005938EA">
        <w:tc>
          <w:tcPr>
            <w:tcW w:w="794" w:type="dxa"/>
            <w:tcBorders>
              <w:left w:val="single" w:sz="4" w:space="0" w:color="000000"/>
              <w:bottom w:val="single" w:sz="4" w:space="0" w:color="000000"/>
            </w:tcBorders>
            <w:shd w:val="clear" w:color="auto" w:fill="auto"/>
          </w:tcPr>
          <w:p w:rsidR="00415188" w:rsidRDefault="00415188" w:rsidP="002D75A3">
            <w:pPr>
              <w:snapToGrid w:val="0"/>
              <w:jc w:val="both"/>
              <w:rPr>
                <w:color w:val="000000"/>
              </w:rPr>
            </w:pPr>
            <w:r>
              <w:rPr>
                <w:color w:val="000000"/>
              </w:rPr>
              <w:t>8</w:t>
            </w:r>
          </w:p>
        </w:tc>
        <w:tc>
          <w:tcPr>
            <w:tcW w:w="7570" w:type="dxa"/>
            <w:tcBorders>
              <w:left w:val="single" w:sz="4" w:space="0" w:color="000000"/>
              <w:bottom w:val="single" w:sz="4" w:space="0" w:color="000000"/>
            </w:tcBorders>
            <w:shd w:val="clear" w:color="auto" w:fill="auto"/>
          </w:tcPr>
          <w:p w:rsidR="00415188" w:rsidRDefault="00415188" w:rsidP="005F6C19">
            <w:pPr>
              <w:snapToGrid w:val="0"/>
              <w:spacing w:line="100" w:lineRule="atLeast"/>
              <w:jc w:val="both"/>
              <w:rPr>
                <w:sz w:val="22"/>
                <w:szCs w:val="22"/>
              </w:rPr>
            </w:pPr>
            <w:r>
              <w:rPr>
                <w:color w:val="000000"/>
                <w:sz w:val="22"/>
                <w:szCs w:val="22"/>
              </w:rPr>
              <w:t xml:space="preserve">Системы одноразовые для вливания инфузионных растворов с установленной иглой 0,8*40мм, воздушным клапаном и фильтром. </w:t>
            </w:r>
          </w:p>
        </w:tc>
        <w:tc>
          <w:tcPr>
            <w:tcW w:w="804" w:type="dxa"/>
            <w:tcBorders>
              <w:left w:val="single" w:sz="4" w:space="0" w:color="000000"/>
              <w:bottom w:val="single" w:sz="4" w:space="0" w:color="000000"/>
            </w:tcBorders>
            <w:shd w:val="clear" w:color="auto" w:fill="auto"/>
          </w:tcPr>
          <w:p w:rsidR="00415188" w:rsidRDefault="00415188" w:rsidP="005F6C19">
            <w:pPr>
              <w:snapToGrid w:val="0"/>
              <w:jc w:val="both"/>
              <w:rPr>
                <w:sz w:val="22"/>
                <w:szCs w:val="22"/>
              </w:rPr>
            </w:pPr>
            <w:r>
              <w:rPr>
                <w:sz w:val="22"/>
                <w:szCs w:val="22"/>
              </w:rPr>
              <w:t>шт</w:t>
            </w:r>
          </w:p>
        </w:tc>
        <w:tc>
          <w:tcPr>
            <w:tcW w:w="1450" w:type="dxa"/>
            <w:tcBorders>
              <w:left w:val="single" w:sz="4" w:space="0" w:color="000000"/>
              <w:bottom w:val="single" w:sz="4" w:space="0" w:color="000000"/>
              <w:right w:val="single" w:sz="4" w:space="0" w:color="000000"/>
            </w:tcBorders>
            <w:shd w:val="clear" w:color="auto" w:fill="auto"/>
          </w:tcPr>
          <w:p w:rsidR="00415188" w:rsidRDefault="00415188" w:rsidP="005F6C19">
            <w:pPr>
              <w:snapToGrid w:val="0"/>
              <w:jc w:val="both"/>
            </w:pPr>
            <w:r>
              <w:rPr>
                <w:sz w:val="22"/>
                <w:szCs w:val="22"/>
              </w:rPr>
              <w:t>16000</w:t>
            </w:r>
          </w:p>
        </w:tc>
      </w:tr>
    </w:tbl>
    <w:p w:rsidR="005938EA" w:rsidRPr="004A7484" w:rsidRDefault="005938EA" w:rsidP="00E16920">
      <w:pPr>
        <w:contextualSpacing/>
        <w:jc w:val="center"/>
        <w:rPr>
          <w:b/>
          <w:sz w:val="22"/>
          <w:szCs w:val="22"/>
        </w:rPr>
      </w:pPr>
    </w:p>
    <w:p w:rsidR="004F1484" w:rsidRPr="004F1484" w:rsidRDefault="00B4680B" w:rsidP="004F1484">
      <w:pPr>
        <w:ind w:firstLine="708"/>
        <w:jc w:val="both"/>
        <w:rPr>
          <w:bCs/>
        </w:rPr>
      </w:pPr>
      <w:r w:rsidRPr="00216C6A">
        <w:rPr>
          <w:bCs/>
        </w:rPr>
        <w:t>Максимальная сумма не более</w:t>
      </w:r>
      <w:r w:rsidR="00415188">
        <w:rPr>
          <w:b/>
          <w:bCs/>
        </w:rPr>
        <w:t xml:space="preserve"> </w:t>
      </w:r>
      <w:r w:rsidR="00415188" w:rsidRPr="00415188">
        <w:rPr>
          <w:b/>
          <w:bCs/>
        </w:rPr>
        <w:t>253 780(Двести пятьдесят три тысячи семьсот восемьдесят) рублей 00 копеек с учетом всех налогов и сборов.</w:t>
      </w:r>
    </w:p>
    <w:p w:rsidR="005938EA" w:rsidRPr="005938EA" w:rsidRDefault="005E46A2" w:rsidP="005938EA">
      <w:pPr>
        <w:jc w:val="both"/>
        <w:rPr>
          <w:rFonts w:eastAsiaTheme="minorEastAsia"/>
        </w:rPr>
      </w:pPr>
      <w:r>
        <w:t xml:space="preserve">            </w:t>
      </w:r>
      <w:r w:rsidR="00C87E8F" w:rsidRPr="00216C6A">
        <w:t>Лимит договора составляет</w:t>
      </w:r>
      <w:r w:rsidR="00415188">
        <w:rPr>
          <w:b/>
          <w:bCs/>
        </w:rPr>
        <w:t xml:space="preserve"> </w:t>
      </w:r>
      <w:r w:rsidR="00415188" w:rsidRPr="00415188">
        <w:rPr>
          <w:b/>
          <w:bCs/>
        </w:rPr>
        <w:t>253 780(Двести пятьдесят три тысячи семьсот восемьдесят) рублей 00 копеек с учетом всех налогов и сборов.</w:t>
      </w:r>
    </w:p>
    <w:p w:rsidR="007002D2" w:rsidRPr="004A7484" w:rsidRDefault="005E46A2" w:rsidP="00415188">
      <w:pPr>
        <w:jc w:val="both"/>
        <w:rPr>
          <w:bCs/>
          <w:sz w:val="22"/>
          <w:szCs w:val="22"/>
        </w:rPr>
      </w:pPr>
      <w:r w:rsidRPr="005E46A2">
        <w:rPr>
          <w:rFonts w:eastAsiaTheme="minorEastAsia"/>
          <w:b/>
          <w:bCs/>
        </w:rPr>
        <w:t xml:space="preserve"> </w:t>
      </w:r>
      <w:r w:rsidR="007002D2" w:rsidRPr="00216C6A">
        <w:rPr>
          <w:bCs/>
          <w:sz w:val="22"/>
          <w:szCs w:val="22"/>
        </w:rPr>
        <w:t>Закупка производится в соответствии с требованиями Положения о закупк</w:t>
      </w:r>
      <w:r w:rsidR="007002D2" w:rsidRPr="00D55DAD">
        <w:rPr>
          <w:bCs/>
          <w:sz w:val="22"/>
          <w:szCs w:val="22"/>
        </w:rPr>
        <w:t xml:space="preserve">е </w:t>
      </w:r>
      <w:r w:rsidR="007002D2" w:rsidRPr="005B552D">
        <w:rPr>
          <w:bCs/>
          <w:sz w:val="22"/>
          <w:szCs w:val="22"/>
        </w:rPr>
        <w:t>товаров работ и услуг для нужд негосударственных учреждений здравоохранения ОАО «РЖД</w:t>
      </w:r>
      <w:r w:rsidR="007002D2"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r w:rsidR="00B16945" w:rsidRPr="00AB3FB8">
          <w:rPr>
            <w:rStyle w:val="a6"/>
            <w:bCs/>
            <w:lang w:val="en-US"/>
          </w:rPr>
          <w:t>ru</w:t>
        </w:r>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74006E" w:rsidRPr="006A3148" w:rsidRDefault="00B4680B" w:rsidP="0074006E">
      <w:pPr>
        <w:pStyle w:val="aff"/>
        <w:numPr>
          <w:ilvl w:val="0"/>
          <w:numId w:val="10"/>
        </w:numPr>
        <w:ind w:left="426"/>
        <w:jc w:val="both"/>
        <w:rPr>
          <w:sz w:val="22"/>
          <w:szCs w:val="22"/>
        </w:rPr>
      </w:pPr>
      <w:r w:rsidRPr="0074006E">
        <w:rPr>
          <w:b/>
          <w:bCs/>
          <w:sz w:val="22"/>
          <w:szCs w:val="22"/>
        </w:rPr>
        <w:lastRenderedPageBreak/>
        <w:t xml:space="preserve">Сроки и условия поставки товаров: </w:t>
      </w:r>
      <w:r w:rsidR="0074006E" w:rsidRPr="006A3148">
        <w:rPr>
          <w:sz w:val="22"/>
          <w:szCs w:val="22"/>
        </w:rPr>
        <w:t>Объем и срок поставки каждой партии Товара определяется</w:t>
      </w:r>
    </w:p>
    <w:p w:rsidR="0074006E" w:rsidRPr="006A3148" w:rsidRDefault="0074006E" w:rsidP="0074006E">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74006E" w:rsidRPr="0074006E" w:rsidRDefault="0074006E" w:rsidP="0074006E">
      <w:pPr>
        <w:jc w:val="both"/>
        <w:rPr>
          <w:spacing w:val="-9"/>
          <w:sz w:val="22"/>
          <w:szCs w:val="22"/>
        </w:rPr>
      </w:pPr>
    </w:p>
    <w:p w:rsidR="00B4680B" w:rsidRPr="0074006E" w:rsidRDefault="00B4680B" w:rsidP="002E700F">
      <w:pPr>
        <w:pStyle w:val="aff"/>
        <w:numPr>
          <w:ilvl w:val="0"/>
          <w:numId w:val="10"/>
        </w:numPr>
        <w:ind w:left="426"/>
        <w:jc w:val="both"/>
        <w:rPr>
          <w:spacing w:val="-9"/>
          <w:sz w:val="22"/>
          <w:szCs w:val="22"/>
        </w:rPr>
      </w:pPr>
      <w:r w:rsidRPr="0074006E">
        <w:rPr>
          <w:b/>
          <w:bCs/>
          <w:sz w:val="22"/>
          <w:szCs w:val="22"/>
        </w:rPr>
        <w:t>Стоимость товаров должна включать:</w:t>
      </w:r>
      <w:r w:rsidRPr="0074006E">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74006E" w:rsidRPr="0074006E" w:rsidRDefault="00B4680B" w:rsidP="00F21A2F">
      <w:pPr>
        <w:pStyle w:val="aff"/>
        <w:numPr>
          <w:ilvl w:val="0"/>
          <w:numId w:val="10"/>
        </w:numPr>
        <w:ind w:left="426"/>
        <w:jc w:val="both"/>
        <w:rPr>
          <w:b/>
          <w:bCs/>
          <w:sz w:val="22"/>
          <w:szCs w:val="22"/>
        </w:rPr>
      </w:pPr>
      <w:r w:rsidRPr="0074006E">
        <w:rPr>
          <w:b/>
          <w:bCs/>
          <w:sz w:val="22"/>
          <w:szCs w:val="22"/>
        </w:rPr>
        <w:t xml:space="preserve">Срок и условия оплаты: </w:t>
      </w:r>
      <w:r w:rsidR="0074006E" w:rsidRPr="006A3148">
        <w:rPr>
          <w:kern w:val="1"/>
          <w:sz w:val="22"/>
          <w:szCs w:val="22"/>
          <w:lang w:eastAsia="hi-IN" w:bidi="hi-IN"/>
        </w:rPr>
        <w:t>Оплата Товара производится Покупателем путем перечисления</w:t>
      </w:r>
      <w:r w:rsidR="0074006E">
        <w:rPr>
          <w:kern w:val="1"/>
          <w:sz w:val="22"/>
          <w:szCs w:val="22"/>
          <w:lang w:eastAsia="hi-IN" w:bidi="hi-IN"/>
        </w:rPr>
        <w:t xml:space="preserve"> </w:t>
      </w:r>
      <w:r w:rsidR="0074006E" w:rsidRPr="0074006E">
        <w:rPr>
          <w:noProof/>
        </w:rPr>
        <w:drawing>
          <wp:inline distT="0" distB="0" distL="0" distR="0">
            <wp:extent cx="6749415" cy="158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9415" cy="158750"/>
                    </a:xfrm>
                    <a:prstGeom prst="rect">
                      <a:avLst/>
                    </a:prstGeom>
                    <a:noFill/>
                    <a:ln>
                      <a:noFill/>
                    </a:ln>
                  </pic:spPr>
                </pic:pic>
              </a:graphicData>
            </a:graphic>
          </wp:inline>
        </w:drawing>
      </w:r>
    </w:p>
    <w:p w:rsidR="00B4680B" w:rsidRPr="0074006E" w:rsidRDefault="00B4680B" w:rsidP="00F21A2F">
      <w:pPr>
        <w:pStyle w:val="aff"/>
        <w:numPr>
          <w:ilvl w:val="0"/>
          <w:numId w:val="10"/>
        </w:numPr>
        <w:ind w:left="426"/>
        <w:jc w:val="both"/>
        <w:rPr>
          <w:b/>
          <w:bCs/>
          <w:sz w:val="22"/>
          <w:szCs w:val="22"/>
        </w:rPr>
      </w:pPr>
      <w:r w:rsidRPr="0074006E">
        <w:rPr>
          <w:b/>
          <w:bCs/>
          <w:sz w:val="22"/>
          <w:szCs w:val="22"/>
        </w:rPr>
        <w:t xml:space="preserve">Особые условия: </w:t>
      </w:r>
      <w:r w:rsidRPr="0074006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74006E">
        <w:rPr>
          <w:bCs/>
          <w:sz w:val="22"/>
          <w:szCs w:val="22"/>
          <w:u w:val="single"/>
        </w:rPr>
        <w:t>не должен быть хуже,</w:t>
      </w:r>
      <w:r w:rsidRPr="0074006E">
        <w:rPr>
          <w:bCs/>
          <w:sz w:val="22"/>
          <w:szCs w:val="22"/>
        </w:rPr>
        <w:t xml:space="preserve"> а по некоторым критериям даже лучше (либо аналогичным), чем те, которые были предложены Заказчиком в </w:t>
      </w:r>
      <w:r w:rsidR="00896642" w:rsidRPr="0074006E">
        <w:rPr>
          <w:bCs/>
          <w:sz w:val="22"/>
          <w:szCs w:val="22"/>
        </w:rPr>
        <w:t>котировочной документации</w:t>
      </w:r>
      <w:r w:rsidRPr="0074006E">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5938EA">
        <w:rPr>
          <w:b/>
          <w:bCs/>
          <w:sz w:val="22"/>
          <w:szCs w:val="22"/>
        </w:rPr>
        <w:t>14</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74006E">
        <w:rPr>
          <w:b/>
          <w:bCs/>
          <w:sz w:val="22"/>
          <w:szCs w:val="22"/>
        </w:rPr>
        <w:t>7</w:t>
      </w:r>
      <w:r w:rsidR="00185DC7" w:rsidRPr="00990173">
        <w:rPr>
          <w:b/>
          <w:bCs/>
          <w:sz w:val="22"/>
          <w:szCs w:val="22"/>
        </w:rPr>
        <w:t>.</w:t>
      </w:r>
      <w:r w:rsidR="0074006E">
        <w:rPr>
          <w:b/>
          <w:bCs/>
          <w:sz w:val="22"/>
          <w:szCs w:val="22"/>
        </w:rPr>
        <w:t>0</w:t>
      </w:r>
      <w:r w:rsidR="00185DC7" w:rsidRPr="00990173">
        <w:rPr>
          <w:b/>
          <w:bCs/>
          <w:sz w:val="22"/>
          <w:szCs w:val="22"/>
        </w:rPr>
        <w:t>0</w:t>
      </w:r>
      <w:r w:rsidRPr="00990173">
        <w:rPr>
          <w:b/>
          <w:bCs/>
          <w:sz w:val="22"/>
          <w:szCs w:val="22"/>
        </w:rPr>
        <w:t xml:space="preserve">     </w:t>
      </w:r>
      <w:r w:rsidR="005938EA">
        <w:rPr>
          <w:b/>
          <w:bCs/>
          <w:sz w:val="22"/>
          <w:szCs w:val="22"/>
        </w:rPr>
        <w:t>18</w:t>
      </w:r>
      <w:r w:rsidR="008C4AC3" w:rsidRPr="00990173">
        <w:rPr>
          <w:b/>
          <w:bCs/>
          <w:sz w:val="22"/>
          <w:szCs w:val="22"/>
        </w:rPr>
        <w:t>.</w:t>
      </w:r>
      <w:r w:rsidR="005938EA">
        <w:rPr>
          <w:b/>
          <w:bCs/>
          <w:sz w:val="22"/>
          <w:szCs w:val="22"/>
        </w:rPr>
        <w:t>12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5938EA">
        <w:rPr>
          <w:b/>
          <w:bCs/>
          <w:sz w:val="22"/>
          <w:szCs w:val="22"/>
        </w:rPr>
        <w:t>21</w:t>
      </w:r>
      <w:r w:rsidR="007E0BB6" w:rsidRPr="00990173">
        <w:rPr>
          <w:b/>
          <w:bCs/>
          <w:sz w:val="22"/>
          <w:szCs w:val="22"/>
        </w:rPr>
        <w:t>.</w:t>
      </w:r>
      <w:r w:rsidR="005938EA">
        <w:rPr>
          <w:b/>
          <w:bCs/>
          <w:sz w:val="22"/>
          <w:szCs w:val="22"/>
        </w:rPr>
        <w:t>12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.rar (или .zip)</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участника_Котировка№.rar (или .zip)»</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*.pdf,</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Заказчик вправе отказаться от запроса котировок  в любое время, в том числе после подписания </w:t>
      </w:r>
      <w:r w:rsidRPr="004A7484">
        <w:rPr>
          <w:bCs/>
          <w:sz w:val="22"/>
          <w:szCs w:val="22"/>
        </w:rPr>
        <w:lastRenderedPageBreak/>
        <w:t>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1" w:name="_Ref522097142"/>
      <w:r w:rsidRPr="004A7484">
        <w:rPr>
          <w:b/>
          <w:bCs/>
          <w:sz w:val="22"/>
          <w:szCs w:val="22"/>
        </w:rPr>
        <w:t>Рассмотрение и оценка заявок</w:t>
      </w:r>
      <w:r w:rsidR="00B4680B" w:rsidRPr="004A7484">
        <w:rPr>
          <w:sz w:val="22"/>
          <w:szCs w:val="22"/>
        </w:rPr>
        <w:t>:</w:t>
      </w:r>
      <w:bookmarkEnd w:id="1"/>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w:t>
      </w:r>
      <w:r w:rsidRPr="004A7484">
        <w:rPr>
          <w:sz w:val="22"/>
          <w:szCs w:val="22"/>
        </w:rPr>
        <w:lastRenderedPageBreak/>
        <w:t>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 xml:space="preserve">В случае обнаружения предложений, стоимость которых ниже среднеарифметической цены всех поданных </w:t>
      </w:r>
      <w:r w:rsidRPr="004A7484">
        <w:rPr>
          <w:sz w:val="22"/>
          <w:szCs w:val="22"/>
        </w:rPr>
        <w:lastRenderedPageBreak/>
        <w:t>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2"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2"/>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700B73" w:rsidRPr="00700B73">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3" w:name="_Ref522097159"/>
      <w:r w:rsidRPr="004A7484">
        <w:rPr>
          <w:b/>
          <w:sz w:val="22"/>
          <w:szCs w:val="22"/>
        </w:rPr>
        <w:t>Признание запроса котировок несостоявшимся</w:t>
      </w:r>
      <w:bookmarkEnd w:id="3"/>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lastRenderedPageBreak/>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700B73" w:rsidRPr="00700B73">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700B73" w:rsidRPr="00700B73">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w:t>
      </w:r>
      <w:r w:rsidRPr="004A7484">
        <w:rPr>
          <w:sz w:val="22"/>
          <w:szCs w:val="22"/>
        </w:rPr>
        <w:lastRenderedPageBreak/>
        <w:t>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неприостановление деятельности участника закупки в порядке, установленном </w:t>
      </w:r>
      <w:hyperlink r:id="rId12"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4D10CF">
        <w:rPr>
          <w:sz w:val="22"/>
          <w:szCs w:val="22"/>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4680B" w:rsidRPr="004A7484" w:rsidRDefault="00B4680B" w:rsidP="00E42C37">
      <w:pPr>
        <w:pStyle w:val="a3"/>
        <w:ind w:firstLine="720"/>
        <w:jc w:val="both"/>
        <w:rPr>
          <w:sz w:val="22"/>
          <w:szCs w:val="22"/>
        </w:rPr>
      </w:pPr>
      <w:bookmarkStart w:id="4" w:name="_GoBack"/>
      <w:bookmarkEnd w:id="4"/>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9252B" w:rsidRPr="004A7484" w:rsidRDefault="008D5A7D" w:rsidP="00860924">
      <w:pPr>
        <w:rPr>
          <w:sz w:val="22"/>
          <w:szCs w:val="22"/>
        </w:r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BA58C9" w:rsidRPr="004A7484" w:rsidRDefault="00BA58C9" w:rsidP="00E16920">
      <w:pPr>
        <w:ind w:firstLine="708"/>
        <w:contextualSpacing/>
        <w:rPr>
          <w:sz w:val="22"/>
          <w:szCs w:val="22"/>
        </w:rPr>
      </w:pPr>
    </w:p>
    <w:p w:rsidR="00BA58C9" w:rsidRPr="004A7484" w:rsidRDefault="00BA58C9" w:rsidP="00E16920">
      <w:pPr>
        <w:ind w:firstLine="708"/>
        <w:contextualSpacing/>
        <w:rPr>
          <w:sz w:val="22"/>
          <w:szCs w:val="22"/>
        </w:rPr>
        <w:sectPr w:rsidR="00BA58C9" w:rsidRPr="004A7484" w:rsidSect="00A80C5A">
          <w:footerReference w:type="even" r:id="rId13"/>
          <w:footerReference w:type="default" r:id="rId14"/>
          <w:pgSz w:w="11906" w:h="16838"/>
          <w:pgMar w:top="539" w:right="851" w:bottom="709" w:left="426" w:header="709" w:footer="709" w:gutter="0"/>
          <w:cols w:space="708"/>
          <w:titlePg/>
          <w:docGrid w:linePitch="360"/>
        </w:sectPr>
      </w:pPr>
    </w:p>
    <w:p w:rsidR="002B08C7" w:rsidRPr="004A7484" w:rsidRDefault="002B08C7" w:rsidP="002B08C7">
      <w:pPr>
        <w:jc w:val="right"/>
        <w:rPr>
          <w:sz w:val="20"/>
          <w:szCs w:val="20"/>
        </w:rPr>
      </w:pPr>
      <w:r w:rsidRPr="004A7484">
        <w:rPr>
          <w:b/>
          <w:bCs/>
        </w:rPr>
        <w:lastRenderedPageBreak/>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W w:w="0" w:type="auto"/>
        <w:tblInd w:w="-347" w:type="dxa"/>
        <w:tblLayout w:type="fixed"/>
        <w:tblLook w:val="0000" w:firstRow="0" w:lastRow="0" w:firstColumn="0" w:lastColumn="0" w:noHBand="0" w:noVBand="0"/>
      </w:tblPr>
      <w:tblGrid>
        <w:gridCol w:w="570"/>
        <w:gridCol w:w="2535"/>
        <w:gridCol w:w="6150"/>
        <w:gridCol w:w="750"/>
        <w:gridCol w:w="1105"/>
      </w:tblGrid>
      <w:tr w:rsidR="00415188" w:rsidRPr="00415188" w:rsidTr="005F6C19">
        <w:trPr>
          <w:trHeight w:val="518"/>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jc w:val="center"/>
              <w:rPr>
                <w:rFonts w:eastAsia="Calibri"/>
                <w:b/>
                <w:sz w:val="22"/>
                <w:szCs w:val="22"/>
                <w:lang w:eastAsia="ar-SA"/>
              </w:rPr>
            </w:pPr>
            <w:r w:rsidRPr="00415188">
              <w:rPr>
                <w:rFonts w:eastAsia="Calibri"/>
                <w:b/>
                <w:sz w:val="22"/>
                <w:szCs w:val="22"/>
                <w:lang w:eastAsia="ar-SA"/>
              </w:rPr>
              <w:t>№</w:t>
            </w:r>
            <w:r w:rsidRPr="00415188">
              <w:rPr>
                <w:b/>
                <w:sz w:val="22"/>
                <w:szCs w:val="22"/>
                <w:lang w:eastAsia="ar-SA"/>
              </w:rPr>
              <w:t xml:space="preserve"> </w:t>
            </w:r>
            <w:r w:rsidRPr="00415188">
              <w:rPr>
                <w:rFonts w:eastAsia="Calibri"/>
                <w:b/>
                <w:sz w:val="22"/>
                <w:szCs w:val="22"/>
                <w:lang w:eastAsia="ar-SA"/>
              </w:rPr>
              <w:t>п/п</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jc w:val="center"/>
              <w:rPr>
                <w:rFonts w:eastAsia="Calibri"/>
                <w:b/>
                <w:sz w:val="22"/>
                <w:szCs w:val="22"/>
                <w:lang w:eastAsia="ar-SA"/>
              </w:rPr>
            </w:pPr>
            <w:r w:rsidRPr="00415188">
              <w:rPr>
                <w:rFonts w:eastAsia="Calibri"/>
                <w:b/>
                <w:sz w:val="22"/>
                <w:szCs w:val="22"/>
                <w:lang w:eastAsia="ar-SA"/>
              </w:rPr>
              <w:t>Наименование</w:t>
            </w:r>
          </w:p>
        </w:tc>
        <w:tc>
          <w:tcPr>
            <w:tcW w:w="615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jc w:val="center"/>
              <w:rPr>
                <w:rFonts w:ascii="Calibri" w:eastAsia="Calibri" w:hAnsi="Calibri" w:cs="Calibri"/>
                <w:b/>
                <w:bCs/>
                <w:sz w:val="22"/>
                <w:szCs w:val="22"/>
                <w:lang w:eastAsia="ar-SA"/>
              </w:rPr>
            </w:pPr>
            <w:r w:rsidRPr="00415188">
              <w:rPr>
                <w:rFonts w:eastAsia="Calibri"/>
                <w:b/>
                <w:sz w:val="22"/>
                <w:szCs w:val="22"/>
                <w:lang w:eastAsia="ar-SA"/>
              </w:rPr>
              <w:t>Назначение</w:t>
            </w:r>
          </w:p>
        </w:tc>
        <w:tc>
          <w:tcPr>
            <w:tcW w:w="75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center"/>
              <w:textAlignment w:val="baseline"/>
              <w:rPr>
                <w:b/>
                <w:bCs/>
                <w:color w:val="000000"/>
                <w:kern w:val="1"/>
                <w:lang w:eastAsia="hi-IN" w:bidi="hi-IN"/>
              </w:rPr>
            </w:pPr>
            <w:r w:rsidRPr="00415188">
              <w:rPr>
                <w:b/>
                <w:bCs/>
                <w:color w:val="000000"/>
                <w:kern w:val="1"/>
                <w:lang w:eastAsia="hi-IN" w:bidi="hi-IN"/>
              </w:rPr>
              <w:t>Ед. изм.</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188" w:rsidRPr="00415188" w:rsidRDefault="00415188" w:rsidP="00415188">
            <w:pPr>
              <w:suppressAutoHyphens/>
              <w:snapToGrid w:val="0"/>
              <w:ind w:left="5" w:right="5"/>
              <w:jc w:val="center"/>
              <w:textAlignment w:val="baseline"/>
              <w:rPr>
                <w:color w:val="000000"/>
                <w:kern w:val="1"/>
                <w:lang w:eastAsia="hi-IN" w:bidi="hi-IN"/>
              </w:rPr>
            </w:pPr>
            <w:r w:rsidRPr="00415188">
              <w:rPr>
                <w:b/>
                <w:bCs/>
                <w:color w:val="000000"/>
                <w:kern w:val="1"/>
                <w:lang w:eastAsia="hi-IN" w:bidi="hi-IN"/>
              </w:rPr>
              <w:t>Кол-во</w:t>
            </w:r>
          </w:p>
        </w:tc>
      </w:tr>
      <w:tr w:rsidR="00415188" w:rsidRPr="00415188" w:rsidTr="005F6C19">
        <w:trPr>
          <w:trHeight w:val="716"/>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rFonts w:ascii="Liberation Serif" w:eastAsia="SimSun" w:hAnsi="Liberation Serif"/>
                <w:kern w:val="1"/>
                <w:sz w:val="22"/>
                <w:szCs w:val="22"/>
                <w:lang w:eastAsia="hi-IN" w:bidi="hi-IN"/>
              </w:rPr>
              <w:t>1</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SimSun"/>
                <w:kern w:val="1"/>
                <w:sz w:val="20"/>
                <w:szCs w:val="20"/>
                <w:lang w:eastAsia="hi-IN" w:bidi="hi-IN"/>
              </w:rPr>
            </w:pPr>
            <w:r w:rsidRPr="00415188">
              <w:rPr>
                <w:color w:val="000000"/>
                <w:kern w:val="1"/>
                <w:sz w:val="20"/>
                <w:szCs w:val="20"/>
                <w:lang w:eastAsia="hi-IN" w:bidi="hi-IN"/>
              </w:rPr>
              <w:t>Иглы 0,6*25 стерильные одноразовые</w:t>
            </w:r>
          </w:p>
        </w:tc>
        <w:tc>
          <w:tcPr>
            <w:tcW w:w="61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"Луер"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0,6мм длиной не менее 25мм; кончик иглы имеет трехгранную атравматичную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c>
          <w:tcPr>
            <w:tcW w:w="7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autoSpaceDE w:val="0"/>
              <w:snapToGrid w:val="0"/>
              <w:ind w:left="5" w:hanging="5"/>
              <w:jc w:val="both"/>
              <w:rPr>
                <w:kern w:val="1"/>
                <w:sz w:val="21"/>
                <w:szCs w:val="21"/>
                <w:lang w:eastAsia="hi-IN" w:bidi="hi-IN"/>
              </w:rPr>
            </w:pPr>
            <w:r w:rsidRPr="00415188">
              <w:rPr>
                <w:kern w:val="1"/>
                <w:sz w:val="21"/>
                <w:szCs w:val="21"/>
                <w:lang w:eastAsia="hi-IN" w:bidi="hi-IN"/>
              </w:rPr>
              <w:t>шт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autoSpaceDE w:val="0"/>
              <w:snapToGrid w:val="0"/>
              <w:ind w:left="5" w:hanging="5"/>
              <w:jc w:val="both"/>
              <w:rPr>
                <w:rFonts w:ascii="Calibri" w:hAnsi="Calibri"/>
                <w:kern w:val="1"/>
                <w:lang w:eastAsia="hi-IN" w:bidi="hi-IN"/>
              </w:rPr>
            </w:pPr>
            <w:r w:rsidRPr="00415188">
              <w:rPr>
                <w:kern w:val="1"/>
                <w:sz w:val="21"/>
                <w:szCs w:val="21"/>
                <w:lang w:eastAsia="hi-IN" w:bidi="hi-IN"/>
              </w:rPr>
              <w:t>1000</w:t>
            </w:r>
          </w:p>
        </w:tc>
      </w:tr>
      <w:tr w:rsidR="00415188" w:rsidRPr="00415188" w:rsidTr="005F6C19">
        <w:trPr>
          <w:trHeight w:val="716"/>
        </w:trPr>
        <w:tc>
          <w:tcPr>
            <w:tcW w:w="570"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rFonts w:ascii="Liberation Serif" w:eastAsia="SimSun" w:hAnsi="Liberation Serif"/>
                <w:kern w:val="1"/>
                <w:sz w:val="22"/>
                <w:szCs w:val="22"/>
                <w:lang w:eastAsia="hi-IN" w:bidi="hi-IN"/>
              </w:rPr>
              <w:t>2</w:t>
            </w:r>
          </w:p>
        </w:tc>
        <w:tc>
          <w:tcPr>
            <w:tcW w:w="2535"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SimSun"/>
                <w:kern w:val="1"/>
                <w:sz w:val="20"/>
                <w:szCs w:val="20"/>
                <w:lang w:eastAsia="hi-IN" w:bidi="hi-IN"/>
              </w:rPr>
            </w:pPr>
            <w:r w:rsidRPr="00415188">
              <w:rPr>
                <w:color w:val="000000"/>
                <w:kern w:val="1"/>
                <w:sz w:val="20"/>
                <w:szCs w:val="20"/>
                <w:lang w:eastAsia="hi-IN" w:bidi="hi-IN"/>
              </w:rPr>
              <w:t>Иглы 0,8*40 стерильные одноразовые</w:t>
            </w:r>
          </w:p>
        </w:tc>
        <w:tc>
          <w:tcPr>
            <w:tcW w:w="6150" w:type="dxa"/>
            <w:tcBorders>
              <w:left w:val="single" w:sz="4" w:space="0" w:color="000000"/>
              <w:bottom w:val="single" w:sz="4" w:space="0" w:color="000000"/>
            </w:tcBorders>
            <w:shd w:val="clear" w:color="auto" w:fill="auto"/>
          </w:tcPr>
          <w:p w:rsidR="00415188" w:rsidRPr="00415188" w:rsidRDefault="00415188" w:rsidP="00415188">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"Луер"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0,8мм длиной не менее 38мм; кончик иглы имеет трехгранную атравматичную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c>
          <w:tcPr>
            <w:tcW w:w="750" w:type="dxa"/>
            <w:tcBorders>
              <w:left w:val="single" w:sz="4" w:space="0" w:color="000000"/>
              <w:bottom w:val="single" w:sz="4" w:space="0" w:color="000000"/>
            </w:tcBorders>
            <w:shd w:val="clear" w:color="auto" w:fill="auto"/>
          </w:tcPr>
          <w:p w:rsidR="00415188" w:rsidRPr="00415188" w:rsidRDefault="00415188" w:rsidP="00415188">
            <w:pPr>
              <w:suppressAutoHyphens/>
              <w:autoSpaceDE w:val="0"/>
              <w:snapToGrid w:val="0"/>
              <w:ind w:left="5" w:hanging="5"/>
              <w:jc w:val="both"/>
              <w:rPr>
                <w:kern w:val="1"/>
                <w:sz w:val="21"/>
                <w:szCs w:val="21"/>
                <w:lang w:eastAsia="hi-IN" w:bidi="hi-IN"/>
              </w:rPr>
            </w:pPr>
            <w:r w:rsidRPr="00415188">
              <w:rPr>
                <w:kern w:val="1"/>
                <w:sz w:val="21"/>
                <w:szCs w:val="21"/>
                <w:lang w:eastAsia="hi-IN" w:bidi="hi-IN"/>
              </w:rPr>
              <w:t>шт</w:t>
            </w:r>
          </w:p>
        </w:tc>
        <w:tc>
          <w:tcPr>
            <w:tcW w:w="1105" w:type="dxa"/>
            <w:tcBorders>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autoSpaceDE w:val="0"/>
              <w:snapToGrid w:val="0"/>
              <w:ind w:left="5" w:hanging="5"/>
              <w:jc w:val="both"/>
              <w:rPr>
                <w:rFonts w:ascii="Calibri" w:hAnsi="Calibri"/>
                <w:kern w:val="1"/>
                <w:lang w:eastAsia="hi-IN" w:bidi="hi-IN"/>
              </w:rPr>
            </w:pPr>
            <w:r w:rsidRPr="00415188">
              <w:rPr>
                <w:kern w:val="1"/>
                <w:sz w:val="21"/>
                <w:szCs w:val="21"/>
                <w:lang w:eastAsia="hi-IN" w:bidi="hi-IN"/>
              </w:rPr>
              <w:t>3000</w:t>
            </w:r>
          </w:p>
        </w:tc>
      </w:tr>
      <w:tr w:rsidR="00415188" w:rsidRPr="00415188" w:rsidTr="005F6C19">
        <w:trPr>
          <w:trHeight w:val="716"/>
        </w:trPr>
        <w:tc>
          <w:tcPr>
            <w:tcW w:w="570"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rFonts w:ascii="Liberation Serif" w:eastAsia="SimSun" w:hAnsi="Liberation Serif"/>
                <w:kern w:val="1"/>
                <w:sz w:val="22"/>
                <w:szCs w:val="22"/>
                <w:lang w:eastAsia="hi-IN" w:bidi="hi-IN"/>
              </w:rPr>
              <w:t>3</w:t>
            </w:r>
          </w:p>
        </w:tc>
        <w:tc>
          <w:tcPr>
            <w:tcW w:w="2535"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SimSun"/>
                <w:kern w:val="1"/>
                <w:sz w:val="20"/>
                <w:szCs w:val="20"/>
                <w:lang w:eastAsia="hi-IN" w:bidi="hi-IN"/>
              </w:rPr>
            </w:pPr>
            <w:r w:rsidRPr="00415188">
              <w:rPr>
                <w:color w:val="000000"/>
                <w:kern w:val="1"/>
                <w:sz w:val="20"/>
                <w:szCs w:val="20"/>
                <w:lang w:eastAsia="hi-IN" w:bidi="hi-IN"/>
              </w:rPr>
              <w:t>Иглы 1,2*38 стерильные одноразовые</w:t>
            </w:r>
          </w:p>
        </w:tc>
        <w:tc>
          <w:tcPr>
            <w:tcW w:w="6150" w:type="dxa"/>
            <w:tcBorders>
              <w:left w:val="single" w:sz="4" w:space="0" w:color="000000"/>
              <w:bottom w:val="single" w:sz="4" w:space="0" w:color="000000"/>
            </w:tcBorders>
            <w:shd w:val="clear" w:color="auto" w:fill="auto"/>
          </w:tcPr>
          <w:p w:rsidR="00415188" w:rsidRPr="00415188" w:rsidRDefault="00415188" w:rsidP="00415188">
            <w:pPr>
              <w:suppressAutoHyphens/>
              <w:snapToGrid w:val="0"/>
              <w:spacing w:after="140" w:line="276" w:lineRule="auto"/>
              <w:ind w:left="5" w:hanging="5"/>
              <w:jc w:val="both"/>
              <w:rPr>
                <w:rFonts w:eastAsia="SimSun"/>
                <w:kern w:val="1"/>
                <w:sz w:val="21"/>
                <w:szCs w:val="21"/>
                <w:lang w:eastAsia="hi-IN" w:bidi="hi-IN"/>
              </w:rPr>
            </w:pPr>
            <w:r w:rsidRPr="00415188">
              <w:rPr>
                <w:rFonts w:eastAsia="SimSun"/>
                <w:kern w:val="1"/>
                <w:sz w:val="20"/>
                <w:szCs w:val="20"/>
                <w:lang w:eastAsia="hi-IN" w:bidi="hi-IN"/>
              </w:rPr>
              <w:t>Иглы одноразовые медицинские стерильные "Луер" - предназначены для проведения внутримышечных, внутрикожных и подкожных инъекций и позволяет использовать ее с любой системой для вливания и шприцев различного объема. Игла изготовлена из тончайшей нержавеющей, хирургической стали; диаметр 1,2мм длиной не менее 38мм; кончик иглы имеет трехгранную атравматичную заточку острия, при этом каждая грань шлифуется ультразвуком, что обеспечивает менее болезненное введение. Смазочный материал: 100%силикон. Каждая игла имеет стерильную индивидуальную упаковку, содержащую информацию на русском языке. </w:t>
            </w:r>
          </w:p>
        </w:tc>
        <w:tc>
          <w:tcPr>
            <w:tcW w:w="750" w:type="dxa"/>
            <w:tcBorders>
              <w:left w:val="single" w:sz="4" w:space="0" w:color="000000"/>
              <w:bottom w:val="single" w:sz="4" w:space="0" w:color="000000"/>
            </w:tcBorders>
            <w:shd w:val="clear" w:color="auto" w:fill="auto"/>
          </w:tcPr>
          <w:p w:rsidR="00415188" w:rsidRPr="00415188" w:rsidRDefault="00415188" w:rsidP="00415188">
            <w:pPr>
              <w:suppressAutoHyphens/>
              <w:autoSpaceDE w:val="0"/>
              <w:snapToGrid w:val="0"/>
              <w:ind w:left="5" w:hanging="5"/>
              <w:jc w:val="both"/>
              <w:rPr>
                <w:kern w:val="1"/>
                <w:sz w:val="21"/>
                <w:szCs w:val="21"/>
                <w:lang w:eastAsia="hi-IN" w:bidi="hi-IN"/>
              </w:rPr>
            </w:pPr>
            <w:r w:rsidRPr="00415188">
              <w:rPr>
                <w:kern w:val="1"/>
                <w:sz w:val="21"/>
                <w:szCs w:val="21"/>
                <w:lang w:eastAsia="hi-IN" w:bidi="hi-IN"/>
              </w:rPr>
              <w:t>шт</w:t>
            </w:r>
          </w:p>
        </w:tc>
        <w:tc>
          <w:tcPr>
            <w:tcW w:w="1105" w:type="dxa"/>
            <w:tcBorders>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autoSpaceDE w:val="0"/>
              <w:snapToGrid w:val="0"/>
              <w:ind w:left="5" w:hanging="5"/>
              <w:jc w:val="both"/>
              <w:rPr>
                <w:rFonts w:ascii="Calibri" w:hAnsi="Calibri"/>
                <w:kern w:val="1"/>
                <w:lang w:eastAsia="hi-IN" w:bidi="hi-IN"/>
              </w:rPr>
            </w:pPr>
            <w:r w:rsidRPr="00415188">
              <w:rPr>
                <w:kern w:val="1"/>
                <w:sz w:val="21"/>
                <w:szCs w:val="21"/>
                <w:lang w:eastAsia="hi-IN" w:bidi="hi-IN"/>
              </w:rPr>
              <w:t>2000</w:t>
            </w:r>
          </w:p>
        </w:tc>
      </w:tr>
      <w:tr w:rsidR="00415188" w:rsidRPr="00415188" w:rsidTr="005F6C19">
        <w:trPr>
          <w:trHeight w:val="716"/>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color w:val="000000"/>
                <w:kern w:val="1"/>
                <w:sz w:val="20"/>
                <w:szCs w:val="20"/>
                <w:lang w:eastAsia="hi-IN" w:bidi="hi-IN"/>
              </w:rPr>
              <w:t>4</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2,0мл (Китай)</w:t>
            </w:r>
          </w:p>
        </w:tc>
        <w:tc>
          <w:tcPr>
            <w:tcW w:w="61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 мл трехкомпонентный, диаметр иглы не более 0,63мм, длина не менее 32мм.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415188" w:rsidRPr="00415188" w:rsidRDefault="00415188" w:rsidP="00415188">
            <w:pPr>
              <w:suppressAutoHyphens/>
              <w:ind w:left="5" w:hanging="5"/>
              <w:jc w:val="both"/>
              <w:rPr>
                <w:rFonts w:eastAsia="SimSun"/>
                <w:kern w:val="1"/>
                <w:sz w:val="20"/>
                <w:szCs w:val="20"/>
                <w:lang w:eastAsia="hi-IN" w:bidi="hi-IN"/>
              </w:rPr>
            </w:pPr>
          </w:p>
        </w:tc>
        <w:tc>
          <w:tcPr>
            <w:tcW w:w="7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autoSpaceDE w:val="0"/>
              <w:snapToGrid w:val="0"/>
              <w:ind w:left="5" w:hanging="5"/>
              <w:jc w:val="both"/>
              <w:rPr>
                <w:kern w:val="1"/>
                <w:sz w:val="21"/>
                <w:szCs w:val="21"/>
                <w:lang w:eastAsia="hi-IN" w:bidi="hi-IN"/>
              </w:rPr>
            </w:pPr>
            <w:r w:rsidRPr="00415188">
              <w:rPr>
                <w:kern w:val="1"/>
                <w:sz w:val="21"/>
                <w:szCs w:val="21"/>
                <w:lang w:eastAsia="hi-IN" w:bidi="hi-IN"/>
              </w:rPr>
              <w:t>шт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autoSpaceDE w:val="0"/>
              <w:snapToGrid w:val="0"/>
              <w:ind w:left="5" w:hanging="5"/>
              <w:jc w:val="both"/>
              <w:rPr>
                <w:rFonts w:ascii="Calibri" w:hAnsi="Calibri"/>
                <w:kern w:val="1"/>
                <w:lang w:eastAsia="hi-IN" w:bidi="hi-IN"/>
              </w:rPr>
            </w:pPr>
            <w:r w:rsidRPr="00415188">
              <w:rPr>
                <w:kern w:val="1"/>
                <w:sz w:val="21"/>
                <w:szCs w:val="21"/>
                <w:lang w:eastAsia="hi-IN" w:bidi="hi-IN"/>
              </w:rPr>
              <w:t>15000</w:t>
            </w:r>
          </w:p>
        </w:tc>
      </w:tr>
      <w:tr w:rsidR="00415188" w:rsidRPr="00415188" w:rsidTr="005F6C19">
        <w:trPr>
          <w:trHeight w:val="1710"/>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color w:val="000000"/>
                <w:kern w:val="1"/>
                <w:sz w:val="20"/>
                <w:szCs w:val="20"/>
                <w:lang w:eastAsia="hi-IN" w:bidi="hi-IN"/>
              </w:rPr>
              <w:t>5</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5,0мл (Китай)</w:t>
            </w:r>
          </w:p>
        </w:tc>
        <w:tc>
          <w:tcPr>
            <w:tcW w:w="61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ind w:left="5" w:hanging="5"/>
              <w:jc w:val="both"/>
              <w:rPr>
                <w:rFonts w:ascii="Liberation Serif" w:eastAsia="SimSun" w:hAnsi="Liberation Serif" w:cs="Mangal" w:hint="eastAsia"/>
                <w:kern w:val="1"/>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5,0 мл трехкомпонентный, диаметр иглы не более 0,7мм,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415188" w:rsidRPr="00415188" w:rsidRDefault="00415188" w:rsidP="00415188">
            <w:pPr>
              <w:suppressAutoHyphens/>
              <w:ind w:left="5" w:hanging="5"/>
              <w:jc w:val="both"/>
              <w:rPr>
                <w:rFonts w:ascii="Liberation Serif" w:eastAsia="SimSun" w:hAnsi="Liberation Serif" w:cs="Mangal" w:hint="eastAsia"/>
                <w:kern w:val="1"/>
                <w:lang w:eastAsia="hi-IN" w:bidi="hi-IN"/>
              </w:rPr>
            </w:pPr>
          </w:p>
        </w:tc>
        <w:tc>
          <w:tcPr>
            <w:tcW w:w="7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autoSpaceDE w:val="0"/>
              <w:snapToGrid w:val="0"/>
              <w:ind w:left="5" w:hanging="5"/>
              <w:jc w:val="both"/>
              <w:rPr>
                <w:kern w:val="1"/>
                <w:sz w:val="21"/>
                <w:szCs w:val="21"/>
                <w:lang w:eastAsia="hi-IN" w:bidi="hi-IN"/>
              </w:rPr>
            </w:pPr>
            <w:r w:rsidRPr="00415188">
              <w:rPr>
                <w:kern w:val="1"/>
                <w:sz w:val="21"/>
                <w:szCs w:val="21"/>
                <w:lang w:eastAsia="hi-IN" w:bidi="hi-IN"/>
              </w:rPr>
              <w:t>шт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autoSpaceDE w:val="0"/>
              <w:snapToGrid w:val="0"/>
              <w:ind w:left="5" w:hanging="5"/>
              <w:jc w:val="both"/>
              <w:rPr>
                <w:rFonts w:ascii="Calibri" w:hAnsi="Calibri"/>
                <w:kern w:val="1"/>
                <w:lang w:eastAsia="hi-IN" w:bidi="hi-IN"/>
              </w:rPr>
            </w:pPr>
            <w:r w:rsidRPr="00415188">
              <w:rPr>
                <w:kern w:val="1"/>
                <w:sz w:val="21"/>
                <w:szCs w:val="21"/>
                <w:lang w:eastAsia="hi-IN" w:bidi="hi-IN"/>
              </w:rPr>
              <w:t>33000</w:t>
            </w:r>
          </w:p>
        </w:tc>
      </w:tr>
      <w:tr w:rsidR="00415188" w:rsidRPr="00415188" w:rsidTr="005F6C19">
        <w:trPr>
          <w:trHeight w:val="716"/>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color w:val="000000"/>
                <w:kern w:val="1"/>
                <w:sz w:val="20"/>
                <w:szCs w:val="20"/>
                <w:lang w:eastAsia="hi-IN" w:bidi="hi-IN"/>
              </w:rPr>
              <w:t>6</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10,0мл,  (Китай)</w:t>
            </w:r>
          </w:p>
        </w:tc>
        <w:tc>
          <w:tcPr>
            <w:tcW w:w="61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10,0 мл трехкомпонентный, диаметр иглы не более 0,8мм, длина не менее 38мм. Шприцы должны иметь резиновую манжету на поршне; расположение канюли центральное; игла должна иметь лазерную заточку с покрытием. Шприцы должны быть упакованы с надетой иглой. Срок годности не менее 5 лет.</w:t>
            </w:r>
          </w:p>
          <w:p w:rsidR="00415188" w:rsidRPr="00415188" w:rsidRDefault="00415188" w:rsidP="00415188">
            <w:pPr>
              <w:suppressAutoHyphens/>
              <w:snapToGrid w:val="0"/>
              <w:ind w:left="5" w:hanging="5"/>
              <w:jc w:val="both"/>
              <w:rPr>
                <w:rFonts w:eastAsia="SimSun"/>
                <w:kern w:val="1"/>
                <w:sz w:val="20"/>
                <w:szCs w:val="20"/>
                <w:lang w:eastAsia="hi-IN" w:bidi="hi-IN"/>
              </w:rPr>
            </w:pPr>
          </w:p>
        </w:tc>
        <w:tc>
          <w:tcPr>
            <w:tcW w:w="7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snapToGrid w:val="0"/>
              <w:jc w:val="both"/>
              <w:rPr>
                <w:rFonts w:eastAsia="SimSun"/>
                <w:kern w:val="1"/>
                <w:sz w:val="21"/>
                <w:szCs w:val="21"/>
                <w:lang w:eastAsia="hi-IN" w:bidi="hi-IN"/>
              </w:rPr>
            </w:pPr>
            <w:r w:rsidRPr="00415188">
              <w:rPr>
                <w:rFonts w:eastAsia="SimSun"/>
                <w:kern w:val="1"/>
                <w:sz w:val="21"/>
                <w:szCs w:val="21"/>
                <w:lang w:eastAsia="hi-IN" w:bidi="hi-IN"/>
              </w:rPr>
              <w:lastRenderedPageBreak/>
              <w:t>шт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snapToGrid w:val="0"/>
              <w:jc w:val="both"/>
              <w:rPr>
                <w:rFonts w:ascii="Liberation Serif" w:eastAsia="SimSun" w:hAnsi="Liberation Serif" w:cs="Mangal" w:hint="eastAsia"/>
                <w:kern w:val="1"/>
                <w:lang w:eastAsia="hi-IN" w:bidi="hi-IN"/>
              </w:rPr>
            </w:pPr>
            <w:r w:rsidRPr="00415188">
              <w:rPr>
                <w:rFonts w:eastAsia="SimSun"/>
                <w:kern w:val="1"/>
                <w:sz w:val="21"/>
                <w:szCs w:val="21"/>
                <w:lang w:eastAsia="hi-IN" w:bidi="hi-IN"/>
              </w:rPr>
              <w:t>16000</w:t>
            </w:r>
          </w:p>
        </w:tc>
      </w:tr>
      <w:tr w:rsidR="00415188" w:rsidRPr="00415188" w:rsidTr="005F6C19">
        <w:trPr>
          <w:trHeight w:val="716"/>
        </w:trPr>
        <w:tc>
          <w:tcPr>
            <w:tcW w:w="570"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color w:val="000000"/>
                <w:kern w:val="1"/>
                <w:sz w:val="20"/>
                <w:szCs w:val="20"/>
                <w:lang w:eastAsia="hi-IN" w:bidi="hi-IN"/>
              </w:rPr>
              <w:t>7</w:t>
            </w:r>
          </w:p>
        </w:tc>
        <w:tc>
          <w:tcPr>
            <w:tcW w:w="2535" w:type="dxa"/>
            <w:tcBorders>
              <w:top w:val="single" w:sz="4" w:space="0" w:color="000000"/>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Calibri"/>
                <w:color w:val="0D0D0D"/>
                <w:kern w:val="1"/>
                <w:sz w:val="20"/>
                <w:szCs w:val="20"/>
                <w:shd w:val="clear" w:color="auto" w:fill="FFFFFF"/>
                <w:lang w:eastAsia="hi-IN" w:bidi="hi-IN"/>
              </w:rPr>
            </w:pPr>
            <w:r w:rsidRPr="00415188">
              <w:rPr>
                <w:color w:val="000000"/>
                <w:kern w:val="1"/>
                <w:sz w:val="20"/>
                <w:szCs w:val="20"/>
                <w:lang w:eastAsia="hi-IN" w:bidi="hi-IN"/>
              </w:rPr>
              <w:t>Шприц одноразовый стерильный трехкомпонентный 20,0мл (Китай)</w:t>
            </w:r>
          </w:p>
        </w:tc>
        <w:tc>
          <w:tcPr>
            <w:tcW w:w="61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ind w:left="5" w:hanging="5"/>
              <w:jc w:val="both"/>
              <w:rPr>
                <w:rFonts w:eastAsia="SimSun"/>
                <w:kern w:val="1"/>
                <w:sz w:val="20"/>
                <w:szCs w:val="20"/>
                <w:lang w:eastAsia="hi-IN" w:bidi="hi-IN"/>
              </w:rPr>
            </w:pPr>
            <w:r w:rsidRPr="00415188">
              <w:rPr>
                <w:rFonts w:eastAsia="Calibri"/>
                <w:color w:val="0D0D0D"/>
                <w:kern w:val="1"/>
                <w:sz w:val="20"/>
                <w:szCs w:val="20"/>
                <w:shd w:val="clear" w:color="auto" w:fill="FFFFFF"/>
                <w:lang w:eastAsia="hi-IN" w:bidi="hi-IN"/>
              </w:rPr>
              <w:t>Шприц инъекционный однократного применения объем 20,0 мл трехкомпонентный, диаметр иглы не более 0,8мм, длина не менее 38мм. Шприцы должны иметь резиновую манжету на поршне; расположение канюли смещенное к краю; игла должна иметь лазерную заточку с покрытием. Шприцы должны быть упакованы с надетой иглой. Срок годности не менее 5 лет.</w:t>
            </w:r>
          </w:p>
          <w:p w:rsidR="00415188" w:rsidRPr="00415188" w:rsidRDefault="00415188" w:rsidP="00415188">
            <w:pPr>
              <w:suppressAutoHyphens/>
              <w:snapToGrid w:val="0"/>
              <w:ind w:left="5" w:hanging="5"/>
              <w:jc w:val="both"/>
              <w:rPr>
                <w:rFonts w:eastAsia="SimSun"/>
                <w:kern w:val="1"/>
                <w:sz w:val="20"/>
                <w:szCs w:val="20"/>
                <w:lang w:eastAsia="hi-IN" w:bidi="hi-IN"/>
              </w:rPr>
            </w:pPr>
          </w:p>
        </w:tc>
        <w:tc>
          <w:tcPr>
            <w:tcW w:w="750" w:type="dxa"/>
            <w:tcBorders>
              <w:top w:val="single" w:sz="4" w:space="0" w:color="000000"/>
              <w:left w:val="single" w:sz="4" w:space="0" w:color="000000"/>
              <w:bottom w:val="single" w:sz="4" w:space="0" w:color="000000"/>
            </w:tcBorders>
            <w:shd w:val="clear" w:color="auto" w:fill="auto"/>
          </w:tcPr>
          <w:p w:rsidR="00415188" w:rsidRPr="00415188" w:rsidRDefault="00415188" w:rsidP="00415188">
            <w:pPr>
              <w:suppressAutoHyphens/>
              <w:snapToGrid w:val="0"/>
              <w:jc w:val="both"/>
              <w:rPr>
                <w:rFonts w:eastAsia="SimSun"/>
                <w:kern w:val="1"/>
                <w:sz w:val="21"/>
                <w:szCs w:val="21"/>
                <w:lang w:eastAsia="hi-IN" w:bidi="hi-IN"/>
              </w:rPr>
            </w:pPr>
            <w:r w:rsidRPr="00415188">
              <w:rPr>
                <w:rFonts w:eastAsia="SimSun"/>
                <w:kern w:val="1"/>
                <w:sz w:val="21"/>
                <w:szCs w:val="21"/>
                <w:lang w:eastAsia="hi-IN" w:bidi="hi-IN"/>
              </w:rPr>
              <w:t>шт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snapToGrid w:val="0"/>
              <w:jc w:val="both"/>
              <w:rPr>
                <w:rFonts w:ascii="Liberation Serif" w:eastAsia="SimSun" w:hAnsi="Liberation Serif" w:cs="Mangal" w:hint="eastAsia"/>
                <w:kern w:val="1"/>
                <w:lang w:eastAsia="hi-IN" w:bidi="hi-IN"/>
              </w:rPr>
            </w:pPr>
            <w:r w:rsidRPr="00415188">
              <w:rPr>
                <w:rFonts w:eastAsia="SimSun"/>
                <w:kern w:val="1"/>
                <w:sz w:val="21"/>
                <w:szCs w:val="21"/>
                <w:lang w:eastAsia="hi-IN" w:bidi="hi-IN"/>
              </w:rPr>
              <w:t>7200</w:t>
            </w:r>
          </w:p>
        </w:tc>
      </w:tr>
      <w:tr w:rsidR="00415188" w:rsidRPr="00415188" w:rsidTr="005F6C19">
        <w:trPr>
          <w:trHeight w:val="716"/>
        </w:trPr>
        <w:tc>
          <w:tcPr>
            <w:tcW w:w="570"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jc w:val="both"/>
              <w:rPr>
                <w:color w:val="000000"/>
                <w:kern w:val="1"/>
                <w:sz w:val="20"/>
                <w:szCs w:val="20"/>
                <w:lang w:eastAsia="hi-IN" w:bidi="hi-IN"/>
              </w:rPr>
            </w:pPr>
            <w:r w:rsidRPr="00415188">
              <w:rPr>
                <w:color w:val="000000"/>
                <w:kern w:val="1"/>
                <w:sz w:val="20"/>
                <w:szCs w:val="20"/>
                <w:lang w:eastAsia="hi-IN" w:bidi="hi-IN"/>
              </w:rPr>
              <w:t>8</w:t>
            </w:r>
          </w:p>
        </w:tc>
        <w:tc>
          <w:tcPr>
            <w:tcW w:w="2535" w:type="dxa"/>
            <w:tcBorders>
              <w:left w:val="single" w:sz="4" w:space="0" w:color="000000"/>
              <w:bottom w:val="single" w:sz="4" w:space="0" w:color="000000"/>
            </w:tcBorders>
            <w:shd w:val="clear" w:color="auto" w:fill="auto"/>
            <w:vAlign w:val="center"/>
          </w:tcPr>
          <w:p w:rsidR="00415188" w:rsidRPr="00415188" w:rsidRDefault="00415188" w:rsidP="00415188">
            <w:pPr>
              <w:suppressAutoHyphens/>
              <w:snapToGrid w:val="0"/>
              <w:spacing w:line="100" w:lineRule="atLeast"/>
              <w:jc w:val="both"/>
              <w:rPr>
                <w:rFonts w:eastAsia="SimSun"/>
                <w:color w:val="0D0D0D"/>
                <w:kern w:val="1"/>
                <w:sz w:val="20"/>
                <w:szCs w:val="20"/>
                <w:shd w:val="clear" w:color="auto" w:fill="FFFFFF"/>
                <w:lang w:eastAsia="hi-IN" w:bidi="hi-IN"/>
              </w:rPr>
            </w:pPr>
            <w:r w:rsidRPr="00415188">
              <w:rPr>
                <w:color w:val="000000"/>
                <w:kern w:val="1"/>
                <w:sz w:val="20"/>
                <w:szCs w:val="20"/>
                <w:lang w:eastAsia="hi-IN" w:bidi="hi-IN"/>
              </w:rPr>
              <w:t xml:space="preserve">Системы одноразовые для вливания инфузионных растворов с установленной иглой 0,8*40мм, воздушным клапаном и фильтром. </w:t>
            </w:r>
          </w:p>
        </w:tc>
        <w:tc>
          <w:tcPr>
            <w:tcW w:w="6150" w:type="dxa"/>
            <w:tcBorders>
              <w:left w:val="single" w:sz="4" w:space="0" w:color="000000"/>
              <w:bottom w:val="single" w:sz="4" w:space="0" w:color="000000"/>
            </w:tcBorders>
            <w:shd w:val="clear" w:color="auto" w:fill="auto"/>
          </w:tcPr>
          <w:p w:rsidR="00415188" w:rsidRPr="00415188" w:rsidRDefault="00415188" w:rsidP="00415188">
            <w:pPr>
              <w:suppressAutoHyphens/>
              <w:snapToGrid w:val="0"/>
              <w:jc w:val="both"/>
              <w:rPr>
                <w:rFonts w:eastAsia="SimSun"/>
                <w:kern w:val="1"/>
                <w:sz w:val="20"/>
                <w:szCs w:val="20"/>
                <w:lang w:eastAsia="hi-IN" w:bidi="hi-IN"/>
              </w:rPr>
            </w:pPr>
            <w:r w:rsidRPr="00415188">
              <w:rPr>
                <w:rFonts w:eastAsia="SimSun"/>
                <w:color w:val="0D0D0D"/>
                <w:kern w:val="1"/>
                <w:sz w:val="20"/>
                <w:szCs w:val="20"/>
                <w:shd w:val="clear" w:color="auto" w:fill="FFFFFF"/>
                <w:lang w:eastAsia="hi-IN" w:bidi="hi-IN"/>
              </w:rPr>
              <w:t xml:space="preserve">Система одноразовая для переливания инфузионных растворов с пластиковым шипом для прокалывания крышки флакона; воздушный клапан с одним портом с перегородкой и фильтром с диаметром отверстий 15мкм; эластичная трубка длиной не менее 150см;  </w:t>
            </w:r>
            <w:r w:rsidRPr="00415188">
              <w:rPr>
                <w:rFonts w:eastAsia="SimSun"/>
                <w:kern w:val="1"/>
                <w:sz w:val="20"/>
                <w:szCs w:val="20"/>
                <w:shd w:val="clear" w:color="auto" w:fill="FFFFFF"/>
                <w:lang w:eastAsia="hi-IN" w:bidi="hi-IN"/>
              </w:rPr>
              <w:t xml:space="preserve"> игла диаметр  не более 0,8мм длина не менее 38мм; соединение </w:t>
            </w:r>
            <w:r w:rsidRPr="00415188">
              <w:rPr>
                <w:rFonts w:eastAsia="SimSun"/>
                <w:kern w:val="1"/>
                <w:sz w:val="20"/>
                <w:szCs w:val="20"/>
                <w:shd w:val="clear" w:color="auto" w:fill="FFFFFF"/>
                <w:lang w:val="en-US" w:eastAsia="hi-IN" w:bidi="hi-IN"/>
              </w:rPr>
              <w:t>Luer</w:t>
            </w:r>
            <w:r w:rsidRPr="00415188">
              <w:rPr>
                <w:rFonts w:eastAsia="SimSun"/>
                <w:kern w:val="1"/>
                <w:sz w:val="20"/>
                <w:szCs w:val="20"/>
                <w:shd w:val="clear" w:color="auto" w:fill="FFFFFF"/>
                <w:lang w:eastAsia="hi-IN" w:bidi="hi-IN"/>
              </w:rPr>
              <w:t xml:space="preserve"> </w:t>
            </w:r>
            <w:r w:rsidRPr="00415188">
              <w:rPr>
                <w:rFonts w:eastAsia="SimSun"/>
                <w:kern w:val="1"/>
                <w:sz w:val="20"/>
                <w:szCs w:val="20"/>
                <w:shd w:val="clear" w:color="auto" w:fill="FFFFFF"/>
                <w:lang w:val="en-US" w:eastAsia="hi-IN" w:bidi="hi-IN"/>
              </w:rPr>
              <w:t>slip</w:t>
            </w:r>
            <w:r w:rsidRPr="00415188">
              <w:rPr>
                <w:rFonts w:eastAsia="SimSun"/>
                <w:kern w:val="1"/>
                <w:sz w:val="20"/>
                <w:szCs w:val="20"/>
                <w:shd w:val="clear" w:color="auto" w:fill="FFFFFF"/>
                <w:lang w:eastAsia="hi-IN" w:bidi="hi-IN"/>
              </w:rPr>
              <w:t>; между иглой и трубкой должен иметься переходник из мягкой резины.</w:t>
            </w:r>
          </w:p>
          <w:p w:rsidR="00415188" w:rsidRPr="00415188" w:rsidRDefault="00415188" w:rsidP="00415188">
            <w:pPr>
              <w:suppressAutoHyphens/>
              <w:snapToGrid w:val="0"/>
              <w:jc w:val="both"/>
              <w:rPr>
                <w:rFonts w:eastAsia="SimSun"/>
                <w:kern w:val="1"/>
                <w:sz w:val="20"/>
                <w:szCs w:val="20"/>
                <w:lang w:eastAsia="hi-IN" w:bidi="hi-IN"/>
              </w:rPr>
            </w:pPr>
          </w:p>
        </w:tc>
        <w:tc>
          <w:tcPr>
            <w:tcW w:w="750" w:type="dxa"/>
            <w:tcBorders>
              <w:left w:val="single" w:sz="4" w:space="0" w:color="000000"/>
              <w:bottom w:val="single" w:sz="4" w:space="0" w:color="000000"/>
            </w:tcBorders>
            <w:shd w:val="clear" w:color="auto" w:fill="auto"/>
          </w:tcPr>
          <w:p w:rsidR="00415188" w:rsidRPr="00415188" w:rsidRDefault="00415188" w:rsidP="00415188">
            <w:pPr>
              <w:suppressAutoHyphens/>
              <w:snapToGrid w:val="0"/>
              <w:jc w:val="both"/>
              <w:rPr>
                <w:rFonts w:eastAsia="SimSun"/>
                <w:kern w:val="1"/>
                <w:sz w:val="21"/>
                <w:szCs w:val="21"/>
                <w:lang w:eastAsia="hi-IN" w:bidi="hi-IN"/>
              </w:rPr>
            </w:pPr>
            <w:r w:rsidRPr="00415188">
              <w:rPr>
                <w:rFonts w:eastAsia="SimSun"/>
                <w:kern w:val="1"/>
                <w:sz w:val="21"/>
                <w:szCs w:val="21"/>
                <w:lang w:eastAsia="hi-IN" w:bidi="hi-IN"/>
              </w:rPr>
              <w:t>шт</w:t>
            </w:r>
          </w:p>
        </w:tc>
        <w:tc>
          <w:tcPr>
            <w:tcW w:w="1105" w:type="dxa"/>
            <w:tcBorders>
              <w:left w:val="single" w:sz="4" w:space="0" w:color="000000"/>
              <w:bottom w:val="single" w:sz="4" w:space="0" w:color="000000"/>
              <w:right w:val="single" w:sz="4" w:space="0" w:color="000000"/>
            </w:tcBorders>
            <w:shd w:val="clear" w:color="auto" w:fill="auto"/>
          </w:tcPr>
          <w:p w:rsidR="00415188" w:rsidRPr="00415188" w:rsidRDefault="00415188" w:rsidP="00415188">
            <w:pPr>
              <w:suppressAutoHyphens/>
              <w:snapToGrid w:val="0"/>
              <w:jc w:val="both"/>
              <w:rPr>
                <w:rFonts w:ascii="Liberation Serif" w:eastAsia="SimSun" w:hAnsi="Liberation Serif" w:cs="Mangal" w:hint="eastAsia"/>
                <w:kern w:val="1"/>
                <w:lang w:eastAsia="hi-IN" w:bidi="hi-IN"/>
              </w:rPr>
            </w:pPr>
            <w:r w:rsidRPr="00415188">
              <w:rPr>
                <w:rFonts w:eastAsia="SimSun"/>
                <w:kern w:val="1"/>
                <w:sz w:val="21"/>
                <w:szCs w:val="21"/>
                <w:lang w:eastAsia="hi-IN" w:bidi="hi-IN"/>
              </w:rPr>
              <w:t>16000</w:t>
            </w:r>
          </w:p>
        </w:tc>
      </w:tr>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5938EA">
      <w:pgSz w:w="11906" w:h="16838"/>
      <w:pgMar w:top="539" w:right="11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D84" w:rsidRDefault="00020D84">
      <w:r>
        <w:separator/>
      </w:r>
    </w:p>
  </w:endnote>
  <w:endnote w:type="continuationSeparator" w:id="0">
    <w:p w:rsidR="00020D84" w:rsidRDefault="0002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EE23DC" w:rsidRDefault="00EE23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3DC" w:rsidRDefault="00EE23D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15188">
      <w:rPr>
        <w:rStyle w:val="ab"/>
        <w:noProof/>
      </w:rPr>
      <w:t>2</w:t>
    </w:r>
    <w:r>
      <w:rPr>
        <w:rStyle w:val="ab"/>
      </w:rPr>
      <w:fldChar w:fldCharType="end"/>
    </w:r>
  </w:p>
  <w:p w:rsidR="00EE23DC" w:rsidRDefault="00EE23D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D84" w:rsidRDefault="00020D84">
      <w:r>
        <w:separator/>
      </w:r>
    </w:p>
  </w:footnote>
  <w:footnote w:type="continuationSeparator" w:id="0">
    <w:p w:rsidR="00020D84" w:rsidRDefault="0002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3"/>
  </w:num>
  <w:num w:numId="4">
    <w:abstractNumId w:val="12"/>
  </w:num>
  <w:num w:numId="5">
    <w:abstractNumId w:val="28"/>
  </w:num>
  <w:num w:numId="6">
    <w:abstractNumId w:val="16"/>
  </w:num>
  <w:num w:numId="7">
    <w:abstractNumId w:val="32"/>
  </w:num>
  <w:num w:numId="8">
    <w:abstractNumId w:val="24"/>
  </w:num>
  <w:num w:numId="9">
    <w:abstractNumId w:val="10"/>
  </w:num>
  <w:num w:numId="10">
    <w:abstractNumId w:val="1"/>
  </w:num>
  <w:num w:numId="11">
    <w:abstractNumId w:val="15"/>
  </w:num>
  <w:num w:numId="12">
    <w:abstractNumId w:val="31"/>
  </w:num>
  <w:num w:numId="13">
    <w:abstractNumId w:val="8"/>
  </w:num>
  <w:num w:numId="14">
    <w:abstractNumId w:val="20"/>
  </w:num>
  <w:num w:numId="15">
    <w:abstractNumId w:val="18"/>
  </w:num>
  <w:num w:numId="16">
    <w:abstractNumId w:val="22"/>
  </w:num>
  <w:num w:numId="17">
    <w:abstractNumId w:val="23"/>
  </w:num>
  <w:num w:numId="18">
    <w:abstractNumId w:val="0"/>
  </w:num>
  <w:num w:numId="19">
    <w:abstractNumId w:val="25"/>
  </w:num>
  <w:num w:numId="20">
    <w:abstractNumId w:val="2"/>
  </w:num>
  <w:num w:numId="21">
    <w:abstractNumId w:val="4"/>
  </w:num>
  <w:num w:numId="22">
    <w:abstractNumId w:val="14"/>
  </w:num>
  <w:num w:numId="23">
    <w:abstractNumId w:val="21"/>
  </w:num>
  <w:num w:numId="24">
    <w:abstractNumId w:val="17"/>
  </w:num>
  <w:num w:numId="25">
    <w:abstractNumId w:val="26"/>
  </w:num>
  <w:num w:numId="26">
    <w:abstractNumId w:val="13"/>
  </w:num>
  <w:num w:numId="27">
    <w:abstractNumId w:val="3"/>
  </w:num>
  <w:num w:numId="28">
    <w:abstractNumId w:val="29"/>
  </w:num>
  <w:num w:numId="29">
    <w:abstractNumId w:val="27"/>
  </w:num>
  <w:num w:numId="30">
    <w:abstractNumId w:val="37"/>
  </w:num>
  <w:num w:numId="31">
    <w:abstractNumId w:val="30"/>
  </w:num>
  <w:num w:numId="32">
    <w:abstractNumId w:val="35"/>
  </w:num>
  <w:num w:numId="33">
    <w:abstractNumId w:val="5"/>
  </w:num>
  <w:num w:numId="34">
    <w:abstractNumId w:val="6"/>
  </w:num>
  <w:num w:numId="35">
    <w:abstractNumId w:val="36"/>
  </w:num>
  <w:num w:numId="36">
    <w:abstractNumId w:val="34"/>
  </w:num>
  <w:num w:numId="37">
    <w:abstractNumId w:val="19"/>
  </w:num>
  <w:num w:numId="3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BB3"/>
    <w:rsid w:val="00002505"/>
    <w:rsid w:val="00012E2A"/>
    <w:rsid w:val="00017775"/>
    <w:rsid w:val="00020D84"/>
    <w:rsid w:val="00034EF9"/>
    <w:rsid w:val="00035165"/>
    <w:rsid w:val="00045DC8"/>
    <w:rsid w:val="0004646E"/>
    <w:rsid w:val="00052BB3"/>
    <w:rsid w:val="000539B4"/>
    <w:rsid w:val="00056BBD"/>
    <w:rsid w:val="00057242"/>
    <w:rsid w:val="0006103C"/>
    <w:rsid w:val="000667F0"/>
    <w:rsid w:val="00070452"/>
    <w:rsid w:val="00072870"/>
    <w:rsid w:val="00075D85"/>
    <w:rsid w:val="0008432A"/>
    <w:rsid w:val="00086E9A"/>
    <w:rsid w:val="00091B9C"/>
    <w:rsid w:val="000961E4"/>
    <w:rsid w:val="000A04AD"/>
    <w:rsid w:val="000A118E"/>
    <w:rsid w:val="000A5F75"/>
    <w:rsid w:val="000A7410"/>
    <w:rsid w:val="000B3176"/>
    <w:rsid w:val="000B4635"/>
    <w:rsid w:val="000C2854"/>
    <w:rsid w:val="000D600B"/>
    <w:rsid w:val="000E5F51"/>
    <w:rsid w:val="0011130E"/>
    <w:rsid w:val="00120812"/>
    <w:rsid w:val="00122AF9"/>
    <w:rsid w:val="00126C6D"/>
    <w:rsid w:val="00131C12"/>
    <w:rsid w:val="00131F08"/>
    <w:rsid w:val="00134E6E"/>
    <w:rsid w:val="00136B90"/>
    <w:rsid w:val="001404EB"/>
    <w:rsid w:val="00150AF6"/>
    <w:rsid w:val="00165737"/>
    <w:rsid w:val="001676CD"/>
    <w:rsid w:val="00182233"/>
    <w:rsid w:val="00185DC7"/>
    <w:rsid w:val="001900EC"/>
    <w:rsid w:val="00192916"/>
    <w:rsid w:val="001948D1"/>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6C6A"/>
    <w:rsid w:val="00217B5C"/>
    <w:rsid w:val="00224E5D"/>
    <w:rsid w:val="00225313"/>
    <w:rsid w:val="00230CB2"/>
    <w:rsid w:val="002357D4"/>
    <w:rsid w:val="00240039"/>
    <w:rsid w:val="00257C5B"/>
    <w:rsid w:val="0027583A"/>
    <w:rsid w:val="00287B31"/>
    <w:rsid w:val="00290651"/>
    <w:rsid w:val="00292C42"/>
    <w:rsid w:val="002A50AA"/>
    <w:rsid w:val="002A7615"/>
    <w:rsid w:val="002B08C7"/>
    <w:rsid w:val="002B34BF"/>
    <w:rsid w:val="002B691E"/>
    <w:rsid w:val="002C5AD9"/>
    <w:rsid w:val="002D102E"/>
    <w:rsid w:val="002D401B"/>
    <w:rsid w:val="002E75D1"/>
    <w:rsid w:val="002F3A66"/>
    <w:rsid w:val="002F5B43"/>
    <w:rsid w:val="00301728"/>
    <w:rsid w:val="00303537"/>
    <w:rsid w:val="0030500E"/>
    <w:rsid w:val="00311D72"/>
    <w:rsid w:val="00313F45"/>
    <w:rsid w:val="00322F91"/>
    <w:rsid w:val="00323236"/>
    <w:rsid w:val="00331700"/>
    <w:rsid w:val="00332AF7"/>
    <w:rsid w:val="003356F6"/>
    <w:rsid w:val="003411F3"/>
    <w:rsid w:val="00342033"/>
    <w:rsid w:val="0034210A"/>
    <w:rsid w:val="00346E87"/>
    <w:rsid w:val="00381530"/>
    <w:rsid w:val="00383883"/>
    <w:rsid w:val="0038757F"/>
    <w:rsid w:val="003902E8"/>
    <w:rsid w:val="00396F17"/>
    <w:rsid w:val="003A20E7"/>
    <w:rsid w:val="003A223D"/>
    <w:rsid w:val="003A69DD"/>
    <w:rsid w:val="003A6EBD"/>
    <w:rsid w:val="003C70F0"/>
    <w:rsid w:val="003E20E3"/>
    <w:rsid w:val="003F3C47"/>
    <w:rsid w:val="003F4FF0"/>
    <w:rsid w:val="003F682D"/>
    <w:rsid w:val="00405C57"/>
    <w:rsid w:val="00415188"/>
    <w:rsid w:val="00416F23"/>
    <w:rsid w:val="00440BFB"/>
    <w:rsid w:val="00441ECE"/>
    <w:rsid w:val="004469EC"/>
    <w:rsid w:val="00453F2E"/>
    <w:rsid w:val="00460424"/>
    <w:rsid w:val="00462427"/>
    <w:rsid w:val="00464FDD"/>
    <w:rsid w:val="00465091"/>
    <w:rsid w:val="00470301"/>
    <w:rsid w:val="00486674"/>
    <w:rsid w:val="00496D94"/>
    <w:rsid w:val="004A0FB5"/>
    <w:rsid w:val="004A5440"/>
    <w:rsid w:val="004A5E9F"/>
    <w:rsid w:val="004A7484"/>
    <w:rsid w:val="004B3650"/>
    <w:rsid w:val="004B7CCE"/>
    <w:rsid w:val="004C2819"/>
    <w:rsid w:val="004D10CF"/>
    <w:rsid w:val="004D372E"/>
    <w:rsid w:val="004D6066"/>
    <w:rsid w:val="004D7517"/>
    <w:rsid w:val="004E0ACB"/>
    <w:rsid w:val="004E21BC"/>
    <w:rsid w:val="004F1484"/>
    <w:rsid w:val="004F55E5"/>
    <w:rsid w:val="004F5D07"/>
    <w:rsid w:val="005030CB"/>
    <w:rsid w:val="005032AE"/>
    <w:rsid w:val="00510BC3"/>
    <w:rsid w:val="00537B97"/>
    <w:rsid w:val="00542CCD"/>
    <w:rsid w:val="00566578"/>
    <w:rsid w:val="00572FE8"/>
    <w:rsid w:val="00573A10"/>
    <w:rsid w:val="00575973"/>
    <w:rsid w:val="00577AAD"/>
    <w:rsid w:val="005938EA"/>
    <w:rsid w:val="00594DF8"/>
    <w:rsid w:val="005A2AAF"/>
    <w:rsid w:val="005B3C46"/>
    <w:rsid w:val="005B552D"/>
    <w:rsid w:val="005D4B2C"/>
    <w:rsid w:val="005E098C"/>
    <w:rsid w:val="005E12A3"/>
    <w:rsid w:val="005E148A"/>
    <w:rsid w:val="005E46A2"/>
    <w:rsid w:val="005F5D72"/>
    <w:rsid w:val="005F6A25"/>
    <w:rsid w:val="005F714E"/>
    <w:rsid w:val="005F736C"/>
    <w:rsid w:val="00613505"/>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E25"/>
    <w:rsid w:val="006B7D02"/>
    <w:rsid w:val="006C06B8"/>
    <w:rsid w:val="006C110A"/>
    <w:rsid w:val="006C5711"/>
    <w:rsid w:val="006E7310"/>
    <w:rsid w:val="006E76DD"/>
    <w:rsid w:val="006F0D5C"/>
    <w:rsid w:val="007002D2"/>
    <w:rsid w:val="00700B73"/>
    <w:rsid w:val="007147C9"/>
    <w:rsid w:val="00716C10"/>
    <w:rsid w:val="00724CB7"/>
    <w:rsid w:val="00733C6F"/>
    <w:rsid w:val="00737639"/>
    <w:rsid w:val="0074006E"/>
    <w:rsid w:val="0075001B"/>
    <w:rsid w:val="00752F21"/>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3F7B"/>
    <w:rsid w:val="00804621"/>
    <w:rsid w:val="0081488B"/>
    <w:rsid w:val="00817A13"/>
    <w:rsid w:val="008203E0"/>
    <w:rsid w:val="008204D0"/>
    <w:rsid w:val="008220A4"/>
    <w:rsid w:val="00844972"/>
    <w:rsid w:val="00854C1E"/>
    <w:rsid w:val="00855157"/>
    <w:rsid w:val="00860924"/>
    <w:rsid w:val="00863438"/>
    <w:rsid w:val="0086543D"/>
    <w:rsid w:val="008677EF"/>
    <w:rsid w:val="00867F54"/>
    <w:rsid w:val="00874EEC"/>
    <w:rsid w:val="00877FDB"/>
    <w:rsid w:val="00884946"/>
    <w:rsid w:val="008870A8"/>
    <w:rsid w:val="00890FBA"/>
    <w:rsid w:val="00892072"/>
    <w:rsid w:val="00896642"/>
    <w:rsid w:val="00896D3A"/>
    <w:rsid w:val="008A1398"/>
    <w:rsid w:val="008A6701"/>
    <w:rsid w:val="008B2B13"/>
    <w:rsid w:val="008C4AC3"/>
    <w:rsid w:val="008C5711"/>
    <w:rsid w:val="008D15F4"/>
    <w:rsid w:val="008D5A7D"/>
    <w:rsid w:val="008E04E7"/>
    <w:rsid w:val="008E22C1"/>
    <w:rsid w:val="008E4394"/>
    <w:rsid w:val="009125B0"/>
    <w:rsid w:val="009163D8"/>
    <w:rsid w:val="00927C65"/>
    <w:rsid w:val="009300FB"/>
    <w:rsid w:val="00941911"/>
    <w:rsid w:val="009454AF"/>
    <w:rsid w:val="00952983"/>
    <w:rsid w:val="00962CF5"/>
    <w:rsid w:val="00966435"/>
    <w:rsid w:val="009725CE"/>
    <w:rsid w:val="00973110"/>
    <w:rsid w:val="00983B19"/>
    <w:rsid w:val="00990173"/>
    <w:rsid w:val="00990C7F"/>
    <w:rsid w:val="009A17E0"/>
    <w:rsid w:val="009A5A14"/>
    <w:rsid w:val="009B19F5"/>
    <w:rsid w:val="009B1F79"/>
    <w:rsid w:val="009B2663"/>
    <w:rsid w:val="009B2D60"/>
    <w:rsid w:val="009B4524"/>
    <w:rsid w:val="009B64AE"/>
    <w:rsid w:val="009B78B1"/>
    <w:rsid w:val="009C13E0"/>
    <w:rsid w:val="009D552E"/>
    <w:rsid w:val="009D7CDC"/>
    <w:rsid w:val="009E0147"/>
    <w:rsid w:val="009F0AE7"/>
    <w:rsid w:val="00A152A1"/>
    <w:rsid w:val="00A24602"/>
    <w:rsid w:val="00A26313"/>
    <w:rsid w:val="00A26E9C"/>
    <w:rsid w:val="00A37656"/>
    <w:rsid w:val="00A37FA6"/>
    <w:rsid w:val="00A40D60"/>
    <w:rsid w:val="00A4125B"/>
    <w:rsid w:val="00A41D86"/>
    <w:rsid w:val="00A426E5"/>
    <w:rsid w:val="00A43A05"/>
    <w:rsid w:val="00A53624"/>
    <w:rsid w:val="00A54CA2"/>
    <w:rsid w:val="00A573D0"/>
    <w:rsid w:val="00A6626B"/>
    <w:rsid w:val="00A70C6E"/>
    <w:rsid w:val="00A71603"/>
    <w:rsid w:val="00A718D2"/>
    <w:rsid w:val="00A80C5A"/>
    <w:rsid w:val="00A85824"/>
    <w:rsid w:val="00A876A8"/>
    <w:rsid w:val="00A92065"/>
    <w:rsid w:val="00A9307F"/>
    <w:rsid w:val="00A94413"/>
    <w:rsid w:val="00A94A36"/>
    <w:rsid w:val="00A952C9"/>
    <w:rsid w:val="00AB2541"/>
    <w:rsid w:val="00AB28BD"/>
    <w:rsid w:val="00AB376E"/>
    <w:rsid w:val="00AC5885"/>
    <w:rsid w:val="00AD2D7F"/>
    <w:rsid w:val="00AD5BA2"/>
    <w:rsid w:val="00AE092F"/>
    <w:rsid w:val="00AE2FE2"/>
    <w:rsid w:val="00AE4E9A"/>
    <w:rsid w:val="00AF5AF4"/>
    <w:rsid w:val="00B06895"/>
    <w:rsid w:val="00B077C7"/>
    <w:rsid w:val="00B11E88"/>
    <w:rsid w:val="00B16945"/>
    <w:rsid w:val="00B2059E"/>
    <w:rsid w:val="00B248CF"/>
    <w:rsid w:val="00B25FE3"/>
    <w:rsid w:val="00B307FC"/>
    <w:rsid w:val="00B30957"/>
    <w:rsid w:val="00B31E80"/>
    <w:rsid w:val="00B330B3"/>
    <w:rsid w:val="00B334FE"/>
    <w:rsid w:val="00B40091"/>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2CF1"/>
    <w:rsid w:val="00BA3963"/>
    <w:rsid w:val="00BA42B3"/>
    <w:rsid w:val="00BA550A"/>
    <w:rsid w:val="00BA58C9"/>
    <w:rsid w:val="00BA73C6"/>
    <w:rsid w:val="00BB13C2"/>
    <w:rsid w:val="00BB7B64"/>
    <w:rsid w:val="00BC411F"/>
    <w:rsid w:val="00BC4F78"/>
    <w:rsid w:val="00BE12FC"/>
    <w:rsid w:val="00BE4173"/>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1536"/>
    <w:rsid w:val="00CC5EB5"/>
    <w:rsid w:val="00CC6E81"/>
    <w:rsid w:val="00CD06EF"/>
    <w:rsid w:val="00CD0E6E"/>
    <w:rsid w:val="00CD3537"/>
    <w:rsid w:val="00CE4BE2"/>
    <w:rsid w:val="00CE767B"/>
    <w:rsid w:val="00CF1274"/>
    <w:rsid w:val="00CF30B8"/>
    <w:rsid w:val="00D13FCC"/>
    <w:rsid w:val="00D14CA1"/>
    <w:rsid w:val="00D23331"/>
    <w:rsid w:val="00D256A9"/>
    <w:rsid w:val="00D315BD"/>
    <w:rsid w:val="00D32D66"/>
    <w:rsid w:val="00D34B2F"/>
    <w:rsid w:val="00D37426"/>
    <w:rsid w:val="00D41E90"/>
    <w:rsid w:val="00D55DAD"/>
    <w:rsid w:val="00D6279D"/>
    <w:rsid w:val="00D74CAC"/>
    <w:rsid w:val="00D7628E"/>
    <w:rsid w:val="00D90C00"/>
    <w:rsid w:val="00D918DD"/>
    <w:rsid w:val="00D91CDD"/>
    <w:rsid w:val="00DA53DE"/>
    <w:rsid w:val="00DA6A4E"/>
    <w:rsid w:val="00DB5D20"/>
    <w:rsid w:val="00DE5CD6"/>
    <w:rsid w:val="00DE6012"/>
    <w:rsid w:val="00DF6E47"/>
    <w:rsid w:val="00E06902"/>
    <w:rsid w:val="00E07158"/>
    <w:rsid w:val="00E0764D"/>
    <w:rsid w:val="00E13C3C"/>
    <w:rsid w:val="00E16920"/>
    <w:rsid w:val="00E16CEB"/>
    <w:rsid w:val="00E336F4"/>
    <w:rsid w:val="00E34794"/>
    <w:rsid w:val="00E42C37"/>
    <w:rsid w:val="00E53932"/>
    <w:rsid w:val="00E721A6"/>
    <w:rsid w:val="00E94DEA"/>
    <w:rsid w:val="00E95DE5"/>
    <w:rsid w:val="00EA6F0E"/>
    <w:rsid w:val="00EB1E46"/>
    <w:rsid w:val="00EB4EE8"/>
    <w:rsid w:val="00EC3923"/>
    <w:rsid w:val="00EC53CD"/>
    <w:rsid w:val="00EC5422"/>
    <w:rsid w:val="00EC61BE"/>
    <w:rsid w:val="00EC6C99"/>
    <w:rsid w:val="00EE23DC"/>
    <w:rsid w:val="00EE27A0"/>
    <w:rsid w:val="00EF40C1"/>
    <w:rsid w:val="00EF65D3"/>
    <w:rsid w:val="00F00356"/>
    <w:rsid w:val="00F04B1E"/>
    <w:rsid w:val="00F1306D"/>
    <w:rsid w:val="00F13A56"/>
    <w:rsid w:val="00F1477B"/>
    <w:rsid w:val="00F14B50"/>
    <w:rsid w:val="00F233B8"/>
    <w:rsid w:val="00F338D5"/>
    <w:rsid w:val="00F365AC"/>
    <w:rsid w:val="00F52BC2"/>
    <w:rsid w:val="00F53C94"/>
    <w:rsid w:val="00F57B12"/>
    <w:rsid w:val="00F71249"/>
    <w:rsid w:val="00F877F0"/>
    <w:rsid w:val="00F963CB"/>
    <w:rsid w:val="00FA2C7E"/>
    <w:rsid w:val="00FB44A2"/>
    <w:rsid w:val="00FB549D"/>
    <w:rsid w:val="00FB65DA"/>
    <w:rsid w:val="00FB6BA4"/>
    <w:rsid w:val="00FC3BF7"/>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3E19134-A956-4AEE-8525-4F8BFFB0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 w:type="paragraph" w:customStyle="1" w:styleId="Style4">
    <w:name w:val="Style4"/>
    <w:basedOn w:val="Standard"/>
    <w:rsid w:val="0074006E"/>
    <w:pPr>
      <w:widowControl w:val="0"/>
      <w:autoSpaceDE w:val="0"/>
      <w:spacing w:line="205" w:lineRule="exact"/>
    </w:pPr>
    <w:rPr>
      <w:rFonts w:ascii="Calibri" w:eastAsia="Times New Roman" w:hAnsi="Calibri"/>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F7994077B296B8D4AB2E76479E8CBD7047B75745751BEl81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FF40-B996-4068-96C0-B8F5CAF2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6600</Words>
  <Characters>37626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44138</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8</cp:revision>
  <cp:lastPrinted>2019-12-12T05:46:00Z</cp:lastPrinted>
  <dcterms:created xsi:type="dcterms:W3CDTF">2020-12-11T11:50:00Z</dcterms:created>
  <dcterms:modified xsi:type="dcterms:W3CDTF">2020-12-14T05:29:00Z</dcterms:modified>
</cp:coreProperties>
</file>