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FC5920">
        <w:t>0</w:t>
      </w:r>
      <w:r w:rsidR="004D6B8F">
        <w:t>28</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CB4DC5">
        <w:t>изделий медицинского назначения (</w:t>
      </w:r>
      <w:r w:rsidR="004D6B8F">
        <w:t>рентгеновская плёнка</w:t>
      </w:r>
      <w:r w:rsidR="00CB4DC5">
        <w:t>)</w:t>
      </w:r>
      <w:r w:rsidR="00FC5920" w:rsidRPr="00883C56">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FD1FCB" w:rsidRDefault="00883C56" w:rsidP="00883C56">
      <w:pPr>
        <w:ind w:firstLine="709"/>
        <w:contextualSpacing/>
        <w:jc w:val="both"/>
        <w:rPr>
          <w:lang w:val="en-US"/>
        </w:rPr>
      </w:pPr>
      <w:r w:rsidRPr="00883C56">
        <w:rPr>
          <w:lang w:val="en-US"/>
        </w:rPr>
        <w:t>E</w:t>
      </w:r>
      <w:r w:rsidRPr="00FD1FCB">
        <w:rPr>
          <w:lang w:val="en-US"/>
        </w:rPr>
        <w:t>-</w:t>
      </w:r>
      <w:r w:rsidRPr="00883C56">
        <w:rPr>
          <w:lang w:val="en-US"/>
        </w:rPr>
        <w:t>mail</w:t>
      </w:r>
      <w:r w:rsidRPr="00FD1FCB">
        <w:rPr>
          <w:lang w:val="en-US"/>
        </w:rPr>
        <w:t>:</w:t>
      </w:r>
      <w:r w:rsidRPr="00FD1FCB">
        <w:rPr>
          <w:bCs/>
          <w:lang w:val="en-US"/>
        </w:rPr>
        <w:t xml:space="preserve"> </w:t>
      </w:r>
      <w:hyperlink r:id="rId9" w:history="1">
        <w:r w:rsidRPr="00883C56">
          <w:rPr>
            <w:color w:val="000000"/>
            <w:kern w:val="1"/>
            <w:lang w:val="en-US"/>
          </w:rPr>
          <w:t>nvsb</w:t>
        </w:r>
        <w:r w:rsidRPr="00FD1FCB">
          <w:rPr>
            <w:color w:val="000000"/>
            <w:kern w:val="1"/>
            <w:lang w:val="en-US"/>
          </w:rPr>
          <w:t>5@</w:t>
        </w:r>
        <w:r w:rsidRPr="00883C56">
          <w:rPr>
            <w:color w:val="000000"/>
            <w:kern w:val="1"/>
            <w:lang w:val="en-US"/>
          </w:rPr>
          <w:t>mail</w:t>
        </w:r>
        <w:r w:rsidRPr="00FD1FCB">
          <w:rPr>
            <w:color w:val="000000"/>
            <w:kern w:val="1"/>
            <w:lang w:val="en-US"/>
          </w:rPr>
          <w:t>.</w:t>
        </w:r>
        <w:r w:rsidRPr="00883C56">
          <w:rPr>
            <w:color w:val="000000"/>
            <w:kern w:val="1"/>
            <w:lang w:val="en-US"/>
          </w:rPr>
          <w:t>ru</w:t>
        </w:r>
      </w:hyperlink>
      <w:r w:rsidRPr="00FD1FCB">
        <w:rPr>
          <w:bCs/>
          <w:lang w:val="en-US"/>
        </w:rPr>
        <w:t xml:space="preserve">, </w:t>
      </w:r>
      <w:r w:rsidRPr="00883C56">
        <w:t>тел</w:t>
      </w:r>
      <w:r w:rsidRPr="00FD1FCB">
        <w:rPr>
          <w:lang w:val="en-US"/>
        </w:rPr>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D6BD8" w:rsidRPr="00883C56" w:rsidRDefault="00883C56" w:rsidP="00E16920">
      <w:pPr>
        <w:ind w:firstLine="709"/>
        <w:contextualSpacing/>
        <w:jc w:val="both"/>
        <w:rPr>
          <w:b/>
        </w:rPr>
      </w:pPr>
      <w:r w:rsidRPr="00883C56">
        <w:t>Предмет запроса котировок: на право заключения договора поставки</w:t>
      </w:r>
      <w:bookmarkStart w:id="1" w:name="_Hlk67400348"/>
      <w:r w:rsidR="00A97C2D">
        <w:t xml:space="preserve"> </w:t>
      </w:r>
      <w:bookmarkEnd w:id="1"/>
      <w:r w:rsidR="00CB4DC5">
        <w:t>изделий медицинского назначения (</w:t>
      </w:r>
      <w:r w:rsidR="004D6B8F">
        <w:t>рентгеновская плёнка</w:t>
      </w:r>
      <w:r w:rsidR="00CB4DC5">
        <w:t>).</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CB4DC5">
        <w:t xml:space="preserve"> изделий медицинского назначения (</w:t>
      </w:r>
      <w:r w:rsidR="004D6B8F">
        <w:t>рентгеновская плёнка</w:t>
      </w:r>
      <w:r w:rsidR="00CB4DC5">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FC5920">
        <w:rPr>
          <w:rFonts w:eastAsiaTheme="minorEastAsia"/>
        </w:rPr>
        <w:t xml:space="preserve"> </w:t>
      </w:r>
      <w:r w:rsidR="004D6B8F" w:rsidRPr="004D6B8F">
        <w:rPr>
          <w:rFonts w:eastAsiaTheme="minorEastAsia"/>
          <w:b/>
          <w:bCs/>
        </w:rPr>
        <w:t xml:space="preserve">103616 рублей (Сто три тысячи шестьсот шестнадцать) рублей 20 копеек </w:t>
      </w:r>
      <w:r w:rsidR="004D6B8F" w:rsidRPr="004D6B8F">
        <w:rPr>
          <w:rFonts w:eastAsiaTheme="minorEastAsia"/>
        </w:rPr>
        <w:t>с учетом всех налогов и сборов.</w:t>
      </w:r>
      <w:r w:rsidR="004D6B8F">
        <w:rPr>
          <w:rFonts w:eastAsiaTheme="minorEastAsia"/>
          <w:b/>
          <w:bCs/>
        </w:rPr>
        <w:t xml:space="preserve"> </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6B404B" w:rsidRPr="006B404B" w:rsidRDefault="006B404B" w:rsidP="006B404B">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B404B" w:rsidRPr="006B404B" w:rsidRDefault="006B404B" w:rsidP="006B404B">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404B" w:rsidRPr="006B404B" w:rsidRDefault="006B404B" w:rsidP="006B404B">
      <w:pPr>
        <w:spacing w:after="3"/>
        <w:ind w:right="107" w:firstLine="851"/>
        <w:jc w:val="both"/>
      </w:pPr>
      <w:r w:rsidRPr="006B404B">
        <w:t xml:space="preserve">2.4. неприостановление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rsidR="006B404B" w:rsidRPr="006B404B" w:rsidRDefault="006B404B" w:rsidP="006B404B">
      <w:pPr>
        <w:spacing w:after="3"/>
        <w:ind w:right="107" w:firstLine="851"/>
        <w:jc w:val="both"/>
      </w:pPr>
      <w:r w:rsidRPr="006B404B">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404B" w:rsidRPr="006B404B" w:rsidRDefault="006B404B" w:rsidP="006B404B">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04B" w:rsidRPr="006B404B" w:rsidRDefault="006B404B" w:rsidP="006B404B">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B404B" w:rsidRPr="006B404B" w:rsidRDefault="006B404B" w:rsidP="006B404B">
      <w:pPr>
        <w:spacing w:after="3"/>
        <w:ind w:right="107" w:firstLine="851"/>
        <w:jc w:val="both"/>
      </w:pPr>
      <w:r w:rsidRPr="006B404B">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04B" w:rsidRPr="006B404B" w:rsidRDefault="006B404B" w:rsidP="006B404B">
      <w:pPr>
        <w:pStyle w:val="aff2"/>
        <w:numPr>
          <w:ilvl w:val="0"/>
          <w:numId w:val="5"/>
        </w:numPr>
        <w:jc w:val="both"/>
        <w:rPr>
          <w:lang w:val="x-none" w:eastAsia="x-none"/>
        </w:rPr>
      </w:pPr>
      <w:r w:rsidRPr="006B404B">
        <w:rPr>
          <w:b/>
          <w:bCs/>
          <w:lang w:val="x-none" w:eastAsia="x-none"/>
        </w:rPr>
        <w:t>Нормативные документы, согласно которым установлены требования:</w:t>
      </w:r>
      <w:r w:rsidRPr="006B404B">
        <w:rPr>
          <w:lang w:val="x-none" w:eastAsia="x-none"/>
        </w:rPr>
        <w:t xml:space="preserve"> </w:t>
      </w:r>
      <w:r w:rsidRPr="006B404B">
        <w:rPr>
          <w:iCs/>
          <w:lang w:val="x-none"/>
        </w:rPr>
        <w:t>Документы предусмотренные законом или иными правовыми актами.</w:t>
      </w:r>
    </w:p>
    <w:p w:rsidR="006B404B" w:rsidRPr="00B16945" w:rsidRDefault="006B404B" w:rsidP="006B404B">
      <w:pPr>
        <w:pStyle w:val="aff2"/>
        <w:numPr>
          <w:ilvl w:val="0"/>
          <w:numId w:val="5"/>
        </w:numPr>
        <w:ind w:left="426"/>
        <w:jc w:val="both"/>
        <w:rPr>
          <w:sz w:val="22"/>
          <w:szCs w:val="22"/>
        </w:rPr>
      </w:pPr>
      <w:r w:rsidRPr="004A7484">
        <w:rPr>
          <w:b/>
          <w:bCs/>
          <w:sz w:val="22"/>
          <w:szCs w:val="22"/>
        </w:rPr>
        <w:t>Место доставки</w:t>
      </w:r>
      <w:r w:rsidRPr="002122D0">
        <w:rPr>
          <w:b/>
          <w:bCs/>
          <w:sz w:val="22"/>
          <w:szCs w:val="22"/>
        </w:rPr>
        <w:t xml:space="preserve"> </w:t>
      </w:r>
      <w:r>
        <w:rPr>
          <w:b/>
          <w:bCs/>
          <w:sz w:val="22"/>
          <w:szCs w:val="22"/>
        </w:rPr>
        <w:t>и установки</w:t>
      </w:r>
      <w:r w:rsidRPr="004A7484">
        <w:rPr>
          <w:b/>
          <w:bCs/>
          <w:sz w:val="22"/>
          <w:szCs w:val="22"/>
        </w:rPr>
        <w:t xml:space="preserve">: </w:t>
      </w:r>
      <w:r w:rsidRPr="00B16945">
        <w:rPr>
          <w:sz w:val="22"/>
          <w:szCs w:val="22"/>
        </w:rPr>
        <w:t xml:space="preserve">432012, г. Ульяновск, ул. Хрустальная, д.3 </w:t>
      </w:r>
    </w:p>
    <w:p w:rsidR="006B404B" w:rsidRPr="00DC0B2B" w:rsidRDefault="006B404B" w:rsidP="006B404B">
      <w:pPr>
        <w:pStyle w:val="aff2"/>
        <w:numPr>
          <w:ilvl w:val="0"/>
          <w:numId w:val="5"/>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DC0B2B">
        <w:rPr>
          <w:sz w:val="22"/>
          <w:szCs w:val="22"/>
        </w:rPr>
        <w:lastRenderedPageBreak/>
        <w:t xml:space="preserve">механических, химических и </w:t>
      </w:r>
      <w:r w:rsidRPr="00DC0B2B">
        <w:rPr>
          <w:spacing w:val="2"/>
          <w:sz w:val="22"/>
          <w:szCs w:val="22"/>
        </w:rPr>
        <w:t>климатических факторов во время транспортирования и хранения поставляемого товара</w:t>
      </w:r>
    </w:p>
    <w:p w:rsidR="00A97C2D" w:rsidRPr="00DC0B2B" w:rsidRDefault="006B404B" w:rsidP="00A97C2D">
      <w:pPr>
        <w:pStyle w:val="aff2"/>
        <w:numPr>
          <w:ilvl w:val="0"/>
          <w:numId w:val="5"/>
        </w:numPr>
        <w:ind w:left="426"/>
        <w:jc w:val="both"/>
        <w:rPr>
          <w:sz w:val="22"/>
          <w:szCs w:val="22"/>
          <w:lang w:val="x-none" w:eastAsia="x-none"/>
        </w:rPr>
      </w:pPr>
      <w:r w:rsidRPr="00DC0B2B">
        <w:rPr>
          <w:b/>
          <w:bCs/>
          <w:sz w:val="22"/>
          <w:szCs w:val="22"/>
        </w:rPr>
        <w:t xml:space="preserve">Сроки и условия поставки товаров: </w:t>
      </w:r>
      <w:r w:rsidR="00A97C2D" w:rsidRPr="00DC0B2B">
        <w:rPr>
          <w:sz w:val="22"/>
          <w:szCs w:val="22"/>
          <w:lang w:val="x-none" w:eastAsia="x-none"/>
        </w:rPr>
        <w:t>Объем и срок поставки каждой партии Товара определяется</w:t>
      </w:r>
    </w:p>
    <w:p w:rsidR="00A97C2D" w:rsidRPr="00DC0B2B" w:rsidRDefault="00A97C2D" w:rsidP="00A97C2D">
      <w:pPr>
        <w:ind w:left="426"/>
        <w:jc w:val="both"/>
        <w:rPr>
          <w:sz w:val="22"/>
          <w:szCs w:val="22"/>
        </w:rPr>
      </w:pPr>
      <w:r w:rsidRPr="00DC0B2B">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A97C2D" w:rsidRPr="00DC0B2B" w:rsidRDefault="00A97C2D" w:rsidP="00A97C2D">
      <w:pPr>
        <w:jc w:val="both"/>
        <w:rPr>
          <w:spacing w:val="-9"/>
          <w:sz w:val="22"/>
          <w:szCs w:val="22"/>
        </w:rPr>
      </w:pPr>
    </w:p>
    <w:p w:rsidR="006B404B" w:rsidRPr="00DC0B2B" w:rsidRDefault="00A97C2D" w:rsidP="006B404B">
      <w:pPr>
        <w:pStyle w:val="aff2"/>
        <w:numPr>
          <w:ilvl w:val="0"/>
          <w:numId w:val="5"/>
        </w:numPr>
        <w:ind w:left="426"/>
        <w:jc w:val="both"/>
        <w:rPr>
          <w:spacing w:val="-9"/>
          <w:sz w:val="22"/>
          <w:szCs w:val="22"/>
        </w:rPr>
      </w:pPr>
      <w:r w:rsidRPr="00DC0B2B">
        <w:rPr>
          <w:b/>
          <w:bCs/>
          <w:sz w:val="22"/>
          <w:szCs w:val="22"/>
        </w:rPr>
        <w:t>С</w:t>
      </w:r>
      <w:r w:rsidR="006B404B" w:rsidRPr="00DC0B2B">
        <w:rPr>
          <w:b/>
          <w:bCs/>
          <w:sz w:val="22"/>
          <w:szCs w:val="22"/>
        </w:rPr>
        <w:t>тоимость товаров должна включать:</w:t>
      </w:r>
      <w:r w:rsidR="006B404B" w:rsidRPr="00DC0B2B">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DC0B2B" w:rsidRDefault="006B404B" w:rsidP="00A97C2D">
      <w:pPr>
        <w:pStyle w:val="aff2"/>
        <w:numPr>
          <w:ilvl w:val="0"/>
          <w:numId w:val="5"/>
        </w:numPr>
        <w:ind w:left="426"/>
        <w:jc w:val="both"/>
        <w:rPr>
          <w:b/>
          <w:bCs/>
          <w:sz w:val="22"/>
          <w:szCs w:val="22"/>
          <w:lang w:val="x-none" w:eastAsia="x-none"/>
        </w:rPr>
      </w:pPr>
      <w:r w:rsidRPr="00DC0B2B">
        <w:rPr>
          <w:b/>
          <w:bCs/>
          <w:sz w:val="22"/>
          <w:szCs w:val="22"/>
        </w:rPr>
        <w:t xml:space="preserve">Срок и условия оплаты: </w:t>
      </w:r>
      <w:r w:rsidR="00A97C2D" w:rsidRPr="00DC0B2B">
        <w:rPr>
          <w:kern w:val="1"/>
          <w:sz w:val="22"/>
          <w:szCs w:val="22"/>
          <w:lang w:val="x-none" w:eastAsia="hi-IN" w:bidi="hi-IN"/>
        </w:rPr>
        <w:t xml:space="preserve">Оплата Товара производится Покупателем путем перечисления </w:t>
      </w:r>
      <w:r w:rsidR="00CA54DD" w:rsidRPr="00DC0B2B">
        <w:rPr>
          <w:kern w:val="1"/>
          <w:sz w:val="22"/>
          <w:szCs w:val="22"/>
          <w:lang w:eastAsia="hi-IN" w:bidi="hi-IN"/>
        </w:rPr>
        <w:t>денежных средств на расчетный счет Поставщика после принятия и поставки товара в течение 15 рабочих дней.</w:t>
      </w:r>
    </w:p>
    <w:p w:rsidR="006B404B" w:rsidRPr="00A97C2D" w:rsidRDefault="006B404B" w:rsidP="00A97C2D">
      <w:pPr>
        <w:pStyle w:val="aff2"/>
        <w:numPr>
          <w:ilvl w:val="0"/>
          <w:numId w:val="5"/>
        </w:numPr>
        <w:ind w:left="426"/>
        <w:jc w:val="both"/>
        <w:rPr>
          <w:b/>
          <w:bCs/>
          <w:color w:val="000000" w:themeColor="text1"/>
          <w:sz w:val="22"/>
          <w:szCs w:val="22"/>
        </w:rPr>
      </w:pPr>
      <w:r w:rsidRPr="00DC0B2B">
        <w:rPr>
          <w:b/>
          <w:bCs/>
          <w:sz w:val="22"/>
          <w:szCs w:val="22"/>
        </w:rPr>
        <w:t xml:space="preserve">Особые условия: </w:t>
      </w:r>
      <w:r w:rsidRPr="00DC0B2B">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DC0B2B">
        <w:rPr>
          <w:bCs/>
          <w:sz w:val="22"/>
          <w:szCs w:val="22"/>
          <w:u w:val="single"/>
        </w:rPr>
        <w:t>не должен быть хуже,</w:t>
      </w:r>
      <w:r w:rsidRPr="00DC0B2B">
        <w:rPr>
          <w:bCs/>
          <w:sz w:val="22"/>
          <w:szCs w:val="22"/>
        </w:rPr>
        <w:t xml:space="preserve"> а по некоторым критериям </w:t>
      </w:r>
      <w:r w:rsidRPr="00A97C2D">
        <w:rPr>
          <w:bCs/>
          <w:color w:val="000000" w:themeColor="text1"/>
          <w:sz w:val="22"/>
          <w:szCs w:val="22"/>
        </w:rPr>
        <w:t>даже лучше (либо аналогичным), чем те, которые были предложены Заказчиком в котировочной документации.</w:t>
      </w:r>
    </w:p>
    <w:p w:rsidR="006B404B" w:rsidRPr="004A7484" w:rsidRDefault="006B404B" w:rsidP="006B404B">
      <w:pPr>
        <w:pStyle w:val="aff2"/>
        <w:numPr>
          <w:ilvl w:val="0"/>
          <w:numId w:val="5"/>
        </w:numPr>
        <w:ind w:left="426"/>
        <w:jc w:val="both"/>
        <w:rPr>
          <w:bCs/>
          <w:sz w:val="22"/>
          <w:szCs w:val="22"/>
        </w:rPr>
      </w:pPr>
      <w:r w:rsidRPr="00646BCA">
        <w:rPr>
          <w:b/>
          <w:bCs/>
          <w:color w:val="000000" w:themeColor="text1"/>
          <w:sz w:val="22"/>
          <w:szCs w:val="22"/>
        </w:rPr>
        <w:t xml:space="preserve">Источник финансирования:  </w:t>
      </w:r>
      <w:r w:rsidRPr="00646BCA">
        <w:rPr>
          <w:bCs/>
          <w:color w:val="000000" w:themeColor="text1"/>
          <w:sz w:val="22"/>
          <w:szCs w:val="22"/>
        </w:rPr>
        <w:t>доходы, полученные от предприниматель</w:t>
      </w:r>
      <w:r w:rsidRPr="004A7484">
        <w:rPr>
          <w:bCs/>
          <w:sz w:val="22"/>
          <w:szCs w:val="22"/>
        </w:rPr>
        <w:t>ской деятельности.</w:t>
      </w:r>
    </w:p>
    <w:p w:rsidR="006B404B" w:rsidRPr="004A7484" w:rsidRDefault="006B404B" w:rsidP="006B404B">
      <w:pPr>
        <w:pStyle w:val="aff2"/>
        <w:numPr>
          <w:ilvl w:val="0"/>
          <w:numId w:val="5"/>
        </w:numPr>
        <w:ind w:left="426"/>
        <w:jc w:val="both"/>
        <w:rPr>
          <w:sz w:val="22"/>
          <w:szCs w:val="22"/>
        </w:rPr>
      </w:pPr>
      <w:r w:rsidRPr="004A7484">
        <w:rPr>
          <w:b/>
          <w:bCs/>
          <w:sz w:val="22"/>
          <w:szCs w:val="22"/>
        </w:rPr>
        <w:t>Место подачи котировочных заявок:</w:t>
      </w:r>
      <w:r>
        <w:rPr>
          <w:sz w:val="22"/>
          <w:szCs w:val="22"/>
        </w:rPr>
        <w:t xml:space="preserve"> ЧУЗ «РЖД-Медицина» г. Ульяновск» – 432012</w:t>
      </w:r>
      <w:r w:rsidRPr="004A7484">
        <w:rPr>
          <w:sz w:val="22"/>
          <w:szCs w:val="22"/>
        </w:rPr>
        <w:t xml:space="preserve">, г. </w:t>
      </w:r>
      <w:r>
        <w:rPr>
          <w:sz w:val="22"/>
          <w:szCs w:val="22"/>
        </w:rPr>
        <w:t>Ульяновск,  улица Хрустальная, д.3 (приемная главного врача).</w:t>
      </w:r>
    </w:p>
    <w:p w:rsidR="006B404B"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4D6B8F">
        <w:rPr>
          <w:b/>
          <w:bCs/>
          <w:lang w:eastAsia="x-none"/>
        </w:rPr>
        <w:t>06</w:t>
      </w:r>
      <w:r w:rsidRPr="006B404B">
        <w:rPr>
          <w:b/>
          <w:bCs/>
          <w:lang w:val="x-none" w:eastAsia="x-none"/>
        </w:rPr>
        <w:t>.</w:t>
      </w:r>
      <w:r w:rsidR="004D6B8F">
        <w:rPr>
          <w:b/>
          <w:bCs/>
          <w:lang w:eastAsia="x-none"/>
        </w:rPr>
        <w:t>10</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4D6B8F">
        <w:rPr>
          <w:b/>
          <w:bCs/>
          <w:lang w:eastAsia="x-none"/>
        </w:rPr>
        <w:t>12</w:t>
      </w:r>
      <w:r w:rsidRPr="006B404B">
        <w:rPr>
          <w:b/>
          <w:bCs/>
          <w:lang w:val="x-none" w:eastAsia="x-none"/>
        </w:rPr>
        <w:t>.</w:t>
      </w:r>
      <w:r w:rsidR="004D6B8F">
        <w:rPr>
          <w:b/>
          <w:bCs/>
          <w:lang w:eastAsia="x-none"/>
        </w:rPr>
        <w:t>10</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4D6B8F">
        <w:rPr>
          <w:b/>
          <w:bCs/>
          <w:lang w:eastAsia="x-none"/>
        </w:rPr>
        <w:t>13</w:t>
      </w:r>
      <w:r w:rsidRPr="006B404B">
        <w:rPr>
          <w:b/>
          <w:bCs/>
          <w:lang w:val="x-none" w:eastAsia="x-none"/>
        </w:rPr>
        <w:t>.</w:t>
      </w:r>
      <w:r w:rsidR="004D6B8F">
        <w:rPr>
          <w:b/>
          <w:bCs/>
          <w:lang w:eastAsia="x-none"/>
        </w:rPr>
        <w:t>10</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4D6B8F">
        <w:rPr>
          <w:b/>
          <w:bCs/>
          <w:lang w:eastAsia="x-none"/>
        </w:rPr>
        <w:t>13</w:t>
      </w:r>
      <w:r w:rsidRPr="006B404B">
        <w:rPr>
          <w:b/>
          <w:bCs/>
          <w:lang w:val="x-none" w:eastAsia="x-none"/>
        </w:rPr>
        <w:t>.</w:t>
      </w:r>
      <w:r w:rsidR="004D6B8F">
        <w:rPr>
          <w:b/>
          <w:bCs/>
          <w:lang w:eastAsia="x-none"/>
        </w:rPr>
        <w:t>10</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4D6B8F">
        <w:rPr>
          <w:b/>
          <w:bCs/>
          <w:lang w:eastAsia="x-none"/>
        </w:rPr>
        <w:t>13</w:t>
      </w:r>
      <w:r w:rsidRPr="006B404B">
        <w:rPr>
          <w:b/>
          <w:bCs/>
          <w:lang w:val="x-none" w:eastAsia="x-none"/>
        </w:rPr>
        <w:t>.</w:t>
      </w:r>
      <w:r w:rsidR="004D6B8F">
        <w:rPr>
          <w:b/>
          <w:bCs/>
          <w:lang w:eastAsia="x-none"/>
        </w:rPr>
        <w:t>10</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w:t>
      </w:r>
      <w:r w:rsidRPr="007969A7">
        <w:rPr>
          <w:bCs/>
          <w:sz w:val="24"/>
          <w:szCs w:val="24"/>
        </w:rPr>
        <w:lastRenderedPageBreak/>
        <w:t>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w:t>
      </w:r>
      <w:r>
        <w:rPr>
          <w:bCs/>
          <w:sz w:val="24"/>
          <w:szCs w:val="24"/>
        </w:rPr>
        <w:t xml:space="preserve">. </w:t>
      </w:r>
      <w:r w:rsidRPr="007969A7">
        <w:rPr>
          <w:bCs/>
          <w:sz w:val="24"/>
          <w:szCs w:val="24"/>
        </w:rPr>
        <w:t>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w:t>
      </w:r>
      <w:r w:rsidRPr="007969A7">
        <w:rPr>
          <w:bCs/>
          <w:sz w:val="24"/>
          <w:szCs w:val="24"/>
        </w:rPr>
        <w:lastRenderedPageBreak/>
        <w:t>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Участники закупки, представившие котировочные заявки в установленном порядке, могут </w:t>
      </w:r>
      <w:r w:rsidRPr="009F25F0">
        <w:rPr>
          <w:lang w:val="x-none" w:eastAsia="x-none"/>
        </w:rPr>
        <w:lastRenderedPageBreak/>
        <w:t>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2"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3"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4"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lastRenderedPageBreak/>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w:t>
      </w:r>
      <w:r w:rsidRPr="009F25F0">
        <w:rPr>
          <w:lang w:val="x-none" w:eastAsia="x-none"/>
        </w:rPr>
        <w:lastRenderedPageBreak/>
        <w:t>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628C4" w:rsidRPr="008628C4">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lastRenderedPageBreak/>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w:t>
      </w:r>
      <w:r w:rsidRPr="009F25F0">
        <w:rPr>
          <w:lang w:val="x-none" w:eastAsia="x-none"/>
        </w:rPr>
        <w:lastRenderedPageBreak/>
        <w:t>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w:t>
      </w:r>
      <w:r w:rsidRPr="009F25F0">
        <w:rPr>
          <w:lang w:val="x-none" w:eastAsia="x-none"/>
        </w:rPr>
        <w:lastRenderedPageBreak/>
        <w:t>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lastRenderedPageBreak/>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5"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ind w:firstLine="851"/>
        <w:contextualSpacing/>
        <w:jc w:val="both"/>
        <w:rPr>
          <w:lang w:val="x-none" w:eastAsia="x-none"/>
        </w:rPr>
      </w:pP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ind w:firstLine="851"/>
      </w:pP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9F25F0" w:rsidRPr="009F25F0" w:rsidRDefault="009F25F0" w:rsidP="009F25F0">
      <w:pPr>
        <w:ind w:firstLine="851"/>
        <w:contextualSpacing/>
      </w:pPr>
    </w:p>
    <w:p w:rsidR="009F25F0" w:rsidRPr="009F25F0" w:rsidRDefault="009F25F0" w:rsidP="009F25F0">
      <w:pPr>
        <w:ind w:firstLine="851"/>
        <w:contextualSpacing/>
      </w:pPr>
    </w:p>
    <w:p w:rsidR="009F25F0" w:rsidRPr="009F25F0" w:rsidRDefault="009F25F0" w:rsidP="009F25F0">
      <w:pPr>
        <w:pStyle w:val="a3"/>
        <w:spacing w:before="0"/>
        <w:ind w:firstLine="851"/>
        <w:jc w:val="both"/>
        <w:rPr>
          <w:bCs/>
          <w:sz w:val="24"/>
          <w:szCs w:val="24"/>
        </w:rPr>
      </w:pPr>
    </w:p>
    <w:p w:rsidR="006B404B" w:rsidRPr="006B404B" w:rsidRDefault="006B404B" w:rsidP="009F25F0">
      <w:pPr>
        <w:widowControl w:val="0"/>
        <w:ind w:firstLine="142"/>
        <w:contextualSpacing/>
        <w:jc w:val="both"/>
        <w:rPr>
          <w:b/>
          <w:bCs/>
          <w:lang w:eastAsia="x-none"/>
        </w:rPr>
      </w:pPr>
    </w:p>
    <w:p w:rsidR="006B404B" w:rsidRPr="006B404B" w:rsidRDefault="006B404B" w:rsidP="006B404B">
      <w:pPr>
        <w:ind w:left="720"/>
        <w:contextualSpacing/>
        <w:jc w:val="both"/>
        <w:rPr>
          <w:lang w:eastAsia="x-none"/>
        </w:rPr>
      </w:pPr>
    </w:p>
    <w:p w:rsidR="00C55E57" w:rsidRPr="006B404B" w:rsidRDefault="00C55E57" w:rsidP="00C55E57">
      <w:pPr>
        <w:pStyle w:val="aff2"/>
        <w:ind w:left="426"/>
        <w:jc w:val="both"/>
        <w:rPr>
          <w:sz w:val="28"/>
          <w:szCs w:val="28"/>
          <w:lang w:val="x-none"/>
        </w:rPr>
      </w:pPr>
    </w:p>
    <w:p w:rsidR="00313DC0" w:rsidRDefault="00313DC0" w:rsidP="00E16920">
      <w:pPr>
        <w:ind w:firstLine="708"/>
        <w:contextualSpacing/>
        <w:rPr>
          <w:sz w:val="22"/>
          <w:szCs w:val="22"/>
        </w:rPr>
        <w:sectPr w:rsidR="00313DC0" w:rsidSect="00A80C5A">
          <w:footerReference w:type="even" r:id="rId16"/>
          <w:footerReference w:type="default" r:id="rId17"/>
          <w:pgSz w:w="11906" w:h="16838"/>
          <w:pgMar w:top="539" w:right="851" w:bottom="709" w:left="426"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432012, РФ,  г. Ульяновск, ул. Хрустальная</w:t>
      </w:r>
      <w:r w:rsidRPr="00611CE3">
        <w:rPr>
          <w:color w:val="000000"/>
          <w:lang w:eastAsia="ar-SA"/>
        </w:rPr>
        <w:t>, 3</w:t>
      </w:r>
    </w:p>
    <w:bookmarkEnd w:id="3"/>
    <w:p w:rsidR="003D44D1" w:rsidRPr="00FD1FCB" w:rsidRDefault="003D44D1" w:rsidP="003D44D1">
      <w:pPr>
        <w:rPr>
          <w:lang w:val="en-US"/>
        </w:rPr>
      </w:pPr>
      <w:r>
        <w:rPr>
          <w:color w:val="000000"/>
          <w:lang w:val="en-US" w:eastAsia="ar-SA"/>
        </w:rPr>
        <w:t>E</w:t>
      </w:r>
      <w:r w:rsidRPr="00FD1FCB">
        <w:rPr>
          <w:color w:val="000000"/>
          <w:lang w:val="en-US" w:eastAsia="ar-SA"/>
        </w:rPr>
        <w:t>-</w:t>
      </w:r>
      <w:r>
        <w:rPr>
          <w:color w:val="000000"/>
          <w:lang w:val="en-US" w:eastAsia="ar-SA"/>
        </w:rPr>
        <w:t>mail</w:t>
      </w:r>
      <w:r w:rsidRPr="00FD1FCB">
        <w:rPr>
          <w:color w:val="000000"/>
          <w:lang w:val="en-US" w:eastAsia="ar-SA"/>
        </w:rPr>
        <w:t xml:space="preserve">: </w:t>
      </w:r>
      <w:r>
        <w:rPr>
          <w:color w:val="000000"/>
          <w:lang w:val="en-US" w:eastAsia="ar-SA"/>
        </w:rPr>
        <w:t>ob</w:t>
      </w:r>
      <w:r w:rsidRPr="00FD1FCB">
        <w:rPr>
          <w:color w:val="000000"/>
          <w:lang w:val="en-US" w:eastAsia="ar-SA"/>
        </w:rPr>
        <w:t>_</w:t>
      </w:r>
      <w:r>
        <w:rPr>
          <w:color w:val="000000"/>
          <w:lang w:val="en-US" w:eastAsia="ar-SA"/>
        </w:rPr>
        <w:t>ul</w:t>
      </w:r>
      <w:r w:rsidRPr="00FD1FCB">
        <w:rPr>
          <w:color w:val="000000"/>
          <w:lang w:val="en-US" w:eastAsia="ar-SA"/>
        </w:rPr>
        <w:t>_</w:t>
      </w:r>
      <w:r>
        <w:rPr>
          <w:color w:val="000000"/>
          <w:lang w:val="en-US" w:eastAsia="ar-SA"/>
        </w:rPr>
        <w:t>zakupki</w:t>
      </w:r>
      <w:r w:rsidRPr="00FD1FCB">
        <w:rPr>
          <w:color w:val="000000"/>
          <w:lang w:val="en-US" w:eastAsia="ar-SA"/>
        </w:rPr>
        <w:t>@</w:t>
      </w:r>
      <w:r>
        <w:rPr>
          <w:color w:val="000000"/>
          <w:lang w:val="en-US" w:eastAsia="ar-SA"/>
        </w:rPr>
        <w:t>mail</w:t>
      </w:r>
      <w:r w:rsidRPr="00FD1FCB">
        <w:rPr>
          <w:color w:val="000000"/>
          <w:lang w:val="en-US"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CB4DC5">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6B724B" w:rsidTr="009350AE">
        <w:tc>
          <w:tcPr>
            <w:tcW w:w="988" w:type="dxa"/>
          </w:tcPr>
          <w:p w:rsidR="006B724B" w:rsidRPr="00D66AF5" w:rsidRDefault="006B724B" w:rsidP="006B724B">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6B724B" w:rsidRDefault="006B724B" w:rsidP="006B724B">
            <w:r>
              <w:t>Рентгеновская пленка 30*40 №100 синечувствительная</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B724B" w:rsidRDefault="006B724B" w:rsidP="006B724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6B724B" w:rsidRDefault="006B724B" w:rsidP="006B724B">
            <w:pPr>
              <w:jc w:val="center"/>
              <w:rPr>
                <w:b/>
                <w:bCs/>
                <w:sz w:val="22"/>
                <w:szCs w:val="22"/>
              </w:rPr>
            </w:pPr>
            <w:r>
              <w:rPr>
                <w:b/>
                <w:bCs/>
                <w:sz w:val="22"/>
                <w:szCs w:val="22"/>
              </w:rPr>
              <w:t>10</w:t>
            </w:r>
          </w:p>
        </w:tc>
        <w:tc>
          <w:tcPr>
            <w:tcW w:w="2597" w:type="dxa"/>
            <w:tcBorders>
              <w:top w:val="nil"/>
              <w:left w:val="single" w:sz="4" w:space="0" w:color="auto"/>
              <w:bottom w:val="single" w:sz="4" w:space="0" w:color="auto"/>
              <w:right w:val="single" w:sz="4" w:space="0" w:color="auto"/>
            </w:tcBorders>
            <w:shd w:val="clear" w:color="auto" w:fill="auto"/>
            <w:vAlign w:val="center"/>
          </w:tcPr>
          <w:p w:rsidR="006B724B" w:rsidRDefault="006B724B" w:rsidP="006B724B">
            <w:pPr>
              <w:jc w:val="center"/>
            </w:pPr>
            <w:r>
              <w:t>3858,05</w:t>
            </w:r>
          </w:p>
        </w:tc>
        <w:tc>
          <w:tcPr>
            <w:tcW w:w="2597" w:type="dxa"/>
            <w:tcBorders>
              <w:top w:val="nil"/>
              <w:left w:val="single" w:sz="4" w:space="0" w:color="auto"/>
              <w:bottom w:val="single" w:sz="4" w:space="0" w:color="auto"/>
              <w:right w:val="single" w:sz="4" w:space="0" w:color="auto"/>
            </w:tcBorders>
            <w:shd w:val="clear" w:color="auto" w:fill="auto"/>
            <w:vAlign w:val="center"/>
          </w:tcPr>
          <w:p w:rsidR="006B724B" w:rsidRDefault="006B724B" w:rsidP="006B724B">
            <w:pPr>
              <w:jc w:val="center"/>
            </w:pPr>
            <w:r>
              <w:t>38 580,50</w:t>
            </w:r>
          </w:p>
        </w:tc>
      </w:tr>
      <w:tr w:rsidR="006B724B" w:rsidTr="001A6194">
        <w:tc>
          <w:tcPr>
            <w:tcW w:w="988" w:type="dxa"/>
          </w:tcPr>
          <w:p w:rsidR="006B724B" w:rsidRPr="00D66AF5" w:rsidRDefault="006B724B" w:rsidP="006B724B">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6B724B" w:rsidRDefault="006B724B" w:rsidP="006B724B">
            <w:r>
              <w:t>Рентгеновская пленка 35*35 №100 синечувствительная</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B724B" w:rsidRDefault="006B724B" w:rsidP="006B724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6B724B" w:rsidRDefault="006B724B" w:rsidP="006B724B">
            <w:pPr>
              <w:jc w:val="center"/>
              <w:rPr>
                <w:b/>
                <w:bCs/>
                <w:sz w:val="22"/>
                <w:szCs w:val="22"/>
              </w:rPr>
            </w:pPr>
            <w:r>
              <w:rPr>
                <w:b/>
                <w:bCs/>
                <w:sz w:val="22"/>
                <w:szCs w:val="22"/>
              </w:rPr>
              <w:t>10</w:t>
            </w:r>
          </w:p>
        </w:tc>
        <w:tc>
          <w:tcPr>
            <w:tcW w:w="2597" w:type="dxa"/>
            <w:tcBorders>
              <w:top w:val="nil"/>
              <w:left w:val="single" w:sz="4" w:space="0" w:color="auto"/>
              <w:bottom w:val="single" w:sz="4" w:space="0" w:color="auto"/>
              <w:right w:val="single" w:sz="4" w:space="0" w:color="auto"/>
            </w:tcBorders>
            <w:shd w:val="clear" w:color="auto" w:fill="auto"/>
            <w:vAlign w:val="center"/>
          </w:tcPr>
          <w:p w:rsidR="006B724B" w:rsidRDefault="006B724B" w:rsidP="006B724B">
            <w:pPr>
              <w:jc w:val="center"/>
            </w:pPr>
            <w:r>
              <w:t>4078,51</w:t>
            </w:r>
          </w:p>
        </w:tc>
        <w:tc>
          <w:tcPr>
            <w:tcW w:w="2597" w:type="dxa"/>
            <w:tcBorders>
              <w:top w:val="nil"/>
              <w:left w:val="single" w:sz="4" w:space="0" w:color="auto"/>
              <w:bottom w:val="single" w:sz="4" w:space="0" w:color="auto"/>
              <w:right w:val="single" w:sz="4" w:space="0" w:color="auto"/>
            </w:tcBorders>
            <w:shd w:val="clear" w:color="auto" w:fill="auto"/>
            <w:vAlign w:val="center"/>
          </w:tcPr>
          <w:p w:rsidR="006B724B" w:rsidRDefault="006B724B" w:rsidP="006B724B">
            <w:pPr>
              <w:jc w:val="center"/>
            </w:pPr>
            <w:r>
              <w:t>40 785,10</w:t>
            </w:r>
          </w:p>
        </w:tc>
      </w:tr>
      <w:tr w:rsidR="006B724B" w:rsidTr="001A6194">
        <w:tc>
          <w:tcPr>
            <w:tcW w:w="988" w:type="dxa"/>
          </w:tcPr>
          <w:p w:rsidR="006B724B" w:rsidRPr="00D66AF5" w:rsidRDefault="006B724B" w:rsidP="006B724B">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center"/>
          </w:tcPr>
          <w:p w:rsidR="006B724B" w:rsidRDefault="006B724B" w:rsidP="006B724B">
            <w:r>
              <w:t>Рентгеновская пленка 24*30 №100 синечувствительная</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B724B" w:rsidRDefault="006B724B" w:rsidP="006B724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000000" w:fill="DCE6F1"/>
            <w:vAlign w:val="center"/>
          </w:tcPr>
          <w:p w:rsidR="006B724B" w:rsidRDefault="006B724B" w:rsidP="006B724B">
            <w:pPr>
              <w:jc w:val="center"/>
              <w:rPr>
                <w:b/>
                <w:bCs/>
                <w:sz w:val="22"/>
                <w:szCs w:val="22"/>
              </w:rPr>
            </w:pPr>
            <w:r>
              <w:rPr>
                <w:b/>
                <w:bCs/>
                <w:sz w:val="22"/>
                <w:szCs w:val="22"/>
              </w:rPr>
              <w:t>10</w:t>
            </w:r>
          </w:p>
        </w:tc>
        <w:tc>
          <w:tcPr>
            <w:tcW w:w="2597" w:type="dxa"/>
            <w:tcBorders>
              <w:top w:val="nil"/>
              <w:left w:val="single" w:sz="4" w:space="0" w:color="auto"/>
              <w:bottom w:val="single" w:sz="4" w:space="0" w:color="auto"/>
              <w:right w:val="single" w:sz="4" w:space="0" w:color="auto"/>
            </w:tcBorders>
            <w:shd w:val="clear" w:color="auto" w:fill="auto"/>
            <w:vAlign w:val="center"/>
          </w:tcPr>
          <w:p w:rsidR="006B724B" w:rsidRDefault="006B724B" w:rsidP="006B724B">
            <w:pPr>
              <w:jc w:val="center"/>
            </w:pPr>
            <w:r>
              <w:t>2425,06</w:t>
            </w:r>
          </w:p>
        </w:tc>
        <w:tc>
          <w:tcPr>
            <w:tcW w:w="2597" w:type="dxa"/>
            <w:tcBorders>
              <w:top w:val="nil"/>
              <w:left w:val="single" w:sz="4" w:space="0" w:color="auto"/>
              <w:bottom w:val="single" w:sz="4" w:space="0" w:color="auto"/>
              <w:right w:val="single" w:sz="4" w:space="0" w:color="auto"/>
            </w:tcBorders>
            <w:shd w:val="clear" w:color="auto" w:fill="auto"/>
            <w:vAlign w:val="center"/>
          </w:tcPr>
          <w:p w:rsidR="006B724B" w:rsidRDefault="006B724B" w:rsidP="006B724B">
            <w:pPr>
              <w:jc w:val="center"/>
            </w:pPr>
            <w:r>
              <w:t>24 250,00</w:t>
            </w:r>
          </w:p>
        </w:tc>
      </w:tr>
      <w:tr w:rsidR="006B724B" w:rsidTr="00CB4DC5">
        <w:tc>
          <w:tcPr>
            <w:tcW w:w="988" w:type="dxa"/>
          </w:tcPr>
          <w:p w:rsidR="006B724B" w:rsidRPr="00D66AF5" w:rsidRDefault="006B724B" w:rsidP="006B724B">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6B724B" w:rsidRDefault="006B724B" w:rsidP="006B724B">
            <w:pPr>
              <w:contextualSpacing/>
              <w:rPr>
                <w:sz w:val="22"/>
                <w:szCs w:val="22"/>
              </w:rPr>
            </w:pPr>
            <w:r w:rsidRPr="00646BCA">
              <w:rPr>
                <w:b/>
                <w:bCs/>
              </w:rPr>
              <w:t>ИТОГО начальная (максимальная) цена</w:t>
            </w:r>
          </w:p>
        </w:tc>
        <w:tc>
          <w:tcPr>
            <w:tcW w:w="2597" w:type="dxa"/>
          </w:tcPr>
          <w:p w:rsidR="006B724B" w:rsidRPr="006E017A" w:rsidRDefault="006B724B" w:rsidP="006B724B">
            <w:pPr>
              <w:contextualSpacing/>
              <w:jc w:val="center"/>
            </w:pPr>
            <w:r>
              <w:t>103 616,20</w:t>
            </w:r>
          </w:p>
        </w:tc>
      </w:tr>
      <w:tr w:rsidR="006B724B" w:rsidTr="00CB4DC5">
        <w:tc>
          <w:tcPr>
            <w:tcW w:w="988" w:type="dxa"/>
          </w:tcPr>
          <w:p w:rsidR="006B724B" w:rsidRPr="00D66AF5" w:rsidRDefault="006B724B" w:rsidP="006B724B">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6B724B" w:rsidRPr="00646BCA" w:rsidRDefault="006B724B" w:rsidP="006B724B">
            <w:pPr>
              <w:rPr>
                <w:b/>
                <w:bCs/>
              </w:rPr>
            </w:pPr>
            <w:r w:rsidRPr="00646BCA">
              <w:rPr>
                <w:b/>
                <w:bCs/>
              </w:rPr>
              <w:t>Порядок формирования начальной</w:t>
            </w:r>
          </w:p>
          <w:p w:rsidR="006B724B" w:rsidRPr="00646BCA" w:rsidRDefault="006B724B" w:rsidP="006B724B">
            <w:r w:rsidRPr="00646BCA">
              <w:rPr>
                <w:b/>
                <w:bCs/>
              </w:rPr>
              <w:t>(максимальной) цены договора</w:t>
            </w:r>
          </w:p>
        </w:tc>
        <w:tc>
          <w:tcPr>
            <w:tcW w:w="10388" w:type="dxa"/>
            <w:gridSpan w:val="4"/>
          </w:tcPr>
          <w:p w:rsidR="006B724B" w:rsidRDefault="006B724B" w:rsidP="006B724B">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6B724B" w:rsidTr="003F6008">
        <w:tc>
          <w:tcPr>
            <w:tcW w:w="757" w:type="dxa"/>
            <w:shd w:val="clear" w:color="auto" w:fill="auto"/>
            <w:vAlign w:val="center"/>
          </w:tcPr>
          <w:p w:rsidR="006B724B" w:rsidRPr="004F08CE" w:rsidRDefault="006B724B" w:rsidP="006B724B">
            <w:pPr>
              <w:pStyle w:val="aff2"/>
              <w:numPr>
                <w:ilvl w:val="0"/>
                <w:numId w:val="38"/>
              </w:numPr>
              <w:snapToGri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B724B" w:rsidRDefault="006B724B" w:rsidP="006B724B">
            <w:r>
              <w:t>Рентгеновская пленка 30*40 №100 синечувствительная</w:t>
            </w:r>
          </w:p>
        </w:tc>
        <w:tc>
          <w:tcPr>
            <w:tcW w:w="9922" w:type="dxa"/>
            <w:tcBorders>
              <w:left w:val="single" w:sz="4" w:space="0" w:color="000000"/>
              <w:bottom w:val="single" w:sz="4" w:space="0" w:color="000000"/>
            </w:tcBorders>
            <w:shd w:val="clear" w:color="auto" w:fill="auto"/>
          </w:tcPr>
          <w:p w:rsidR="006B724B" w:rsidRPr="006B724B" w:rsidRDefault="006B724B" w:rsidP="006B724B">
            <w:pPr>
              <w:shd w:val="clear" w:color="auto" w:fill="FFFFFF"/>
              <w:suppressAutoHyphens/>
              <w:autoSpaceDN w:val="0"/>
              <w:spacing w:before="28"/>
              <w:textAlignment w:val="baseline"/>
              <w:rPr>
                <w:rFonts w:ascii="Liberation Serif" w:eastAsia="SimSun, 宋体" w:hAnsi="Liberation Serif" w:cs="Mangal"/>
                <w:kern w:val="3"/>
                <w:sz w:val="22"/>
                <w:szCs w:val="22"/>
                <w:lang w:eastAsia="zh-CN" w:bidi="hi-IN"/>
              </w:rPr>
            </w:pPr>
            <w:r w:rsidRPr="006B724B">
              <w:rPr>
                <w:kern w:val="3"/>
                <w:sz w:val="22"/>
                <w:szCs w:val="22"/>
                <w:lang w:bidi="hi-IN"/>
              </w:rPr>
              <w:t>Размер листа: 30*40. Спектральная чувствительность: синечувствительная (длина волны - 350-480 нм).Содержание нитрата серебра: 7,5 г/м</w:t>
            </w:r>
            <w:r w:rsidRPr="006B724B">
              <w:rPr>
                <w:kern w:val="3"/>
                <w:sz w:val="22"/>
                <w:szCs w:val="22"/>
                <w:vertAlign w:val="superscript"/>
                <w:lang w:bidi="hi-IN"/>
              </w:rPr>
              <w:t>2</w:t>
            </w:r>
            <w:r w:rsidRPr="006B724B">
              <w:rPr>
                <w:kern w:val="3"/>
                <w:sz w:val="22"/>
                <w:szCs w:val="22"/>
                <w:lang w:bidi="hi-IN"/>
              </w:rPr>
              <w:t>.</w:t>
            </w:r>
          </w:p>
          <w:p w:rsidR="006B724B" w:rsidRPr="006B724B" w:rsidRDefault="006B724B" w:rsidP="006B724B">
            <w:pPr>
              <w:shd w:val="clear" w:color="auto" w:fill="FFFFFF"/>
              <w:suppressAutoHyphens/>
              <w:autoSpaceDN w:val="0"/>
              <w:spacing w:before="28"/>
              <w:textAlignment w:val="baseline"/>
              <w:rPr>
                <w:rFonts w:ascii="Liberation Serif" w:eastAsia="SimSun, 宋体" w:hAnsi="Liberation Serif" w:cs="Mangal"/>
                <w:kern w:val="3"/>
                <w:sz w:val="22"/>
                <w:szCs w:val="22"/>
                <w:lang w:eastAsia="zh-CN" w:bidi="hi-IN"/>
              </w:rPr>
            </w:pPr>
            <w:r w:rsidRPr="006B724B">
              <w:rPr>
                <w:kern w:val="3"/>
                <w:sz w:val="22"/>
                <w:szCs w:val="22"/>
                <w:lang w:bidi="hi-IN"/>
              </w:rPr>
              <w:t>Чувствительность (S</w:t>
            </w:r>
            <w:r w:rsidRPr="006B724B">
              <w:rPr>
                <w:kern w:val="3"/>
                <w:sz w:val="22"/>
                <w:szCs w:val="22"/>
                <w:vertAlign w:val="subscript"/>
                <w:lang w:bidi="hi-IN"/>
              </w:rPr>
              <w:t>0,85</w:t>
            </w:r>
            <w:r w:rsidRPr="006B724B">
              <w:rPr>
                <w:kern w:val="3"/>
                <w:sz w:val="22"/>
                <w:szCs w:val="22"/>
                <w:lang w:bidi="hi-IN"/>
              </w:rPr>
              <w:t>): 1100-1600 (машинная обработка).Средний градиент (g): 2,2-3,3 (в зависимости от типа проявки и реактивов).</w:t>
            </w:r>
          </w:p>
          <w:p w:rsidR="006B724B" w:rsidRPr="006B724B" w:rsidRDefault="006B724B" w:rsidP="006B724B">
            <w:pPr>
              <w:shd w:val="clear" w:color="auto" w:fill="FFFFFF"/>
              <w:suppressAutoHyphens/>
              <w:autoSpaceDN w:val="0"/>
              <w:spacing w:before="28"/>
              <w:textAlignment w:val="baseline"/>
              <w:rPr>
                <w:rFonts w:ascii="Liberation Serif" w:eastAsia="SimSun, 宋体" w:hAnsi="Liberation Serif" w:cs="Mangal"/>
                <w:kern w:val="3"/>
                <w:sz w:val="22"/>
                <w:szCs w:val="22"/>
                <w:lang w:eastAsia="zh-CN" w:bidi="hi-IN"/>
              </w:rPr>
            </w:pPr>
            <w:r w:rsidRPr="006B724B">
              <w:rPr>
                <w:kern w:val="3"/>
                <w:sz w:val="22"/>
                <w:szCs w:val="22"/>
                <w:lang w:bidi="hi-IN"/>
              </w:rPr>
              <w:t>Максимальная оптическая плотность (D</w:t>
            </w:r>
            <w:r w:rsidRPr="006B724B">
              <w:rPr>
                <w:kern w:val="3"/>
                <w:sz w:val="22"/>
                <w:szCs w:val="22"/>
                <w:vertAlign w:val="subscript"/>
                <w:lang w:bidi="hi-IN"/>
              </w:rPr>
              <w:t>max</w:t>
            </w:r>
            <w:r w:rsidRPr="006B724B">
              <w:rPr>
                <w:kern w:val="3"/>
                <w:sz w:val="22"/>
                <w:szCs w:val="22"/>
                <w:lang w:bidi="hi-IN"/>
              </w:rPr>
              <w:t>): 2,8-4,0 (в зависимости от типа проявки и реактивов).</w:t>
            </w:r>
          </w:p>
          <w:p w:rsidR="006B724B" w:rsidRPr="006B724B" w:rsidRDefault="006B724B" w:rsidP="006B724B">
            <w:pPr>
              <w:shd w:val="clear" w:color="auto" w:fill="FFFFFF"/>
              <w:suppressAutoHyphens/>
              <w:autoSpaceDN w:val="0"/>
              <w:spacing w:before="28"/>
              <w:textAlignment w:val="baseline"/>
              <w:rPr>
                <w:kern w:val="3"/>
                <w:sz w:val="22"/>
                <w:szCs w:val="22"/>
                <w:lang w:bidi="hi-IN"/>
              </w:rPr>
            </w:pPr>
            <w:r w:rsidRPr="006B724B">
              <w:rPr>
                <w:kern w:val="3"/>
                <w:sz w:val="22"/>
                <w:szCs w:val="22"/>
                <w:lang w:bidi="hi-IN"/>
              </w:rPr>
              <w:t>Класс чувствительности по DIN 6867: от 195 до 800.</w:t>
            </w:r>
          </w:p>
          <w:p w:rsidR="006B724B" w:rsidRPr="006B724B" w:rsidRDefault="006B724B" w:rsidP="006B724B">
            <w:pPr>
              <w:shd w:val="clear" w:color="auto" w:fill="FFFFFF"/>
              <w:suppressAutoHyphens/>
              <w:autoSpaceDN w:val="0"/>
              <w:spacing w:before="28"/>
              <w:textAlignment w:val="baseline"/>
              <w:rPr>
                <w:kern w:val="3"/>
                <w:sz w:val="22"/>
                <w:szCs w:val="22"/>
                <w:lang w:bidi="hi-IN"/>
              </w:rPr>
            </w:pPr>
            <w:r w:rsidRPr="006B724B">
              <w:rPr>
                <w:kern w:val="3"/>
                <w:sz w:val="22"/>
                <w:szCs w:val="22"/>
                <w:lang w:bidi="hi-IN"/>
              </w:rPr>
              <w:t>Толщина подложки: 0,175-0,178 мм. Количество в упаковке: 100 листов.</w:t>
            </w:r>
          </w:p>
          <w:p w:rsidR="006B724B" w:rsidRPr="006B724B" w:rsidRDefault="006B724B" w:rsidP="006B724B">
            <w:pPr>
              <w:suppressAutoHyphens/>
              <w:snapToGrid w:val="0"/>
              <w:spacing w:after="140" w:line="276" w:lineRule="auto"/>
              <w:ind w:left="5" w:hanging="5"/>
              <w:jc w:val="both"/>
              <w:rPr>
                <w:rFonts w:eastAsia="SimSun"/>
                <w:kern w:val="1"/>
                <w:sz w:val="21"/>
                <w:szCs w:val="21"/>
                <w:lang w:eastAsia="hi-IN" w:bidi="hi-IN"/>
              </w:rPr>
            </w:pPr>
            <w:r w:rsidRPr="006B724B">
              <w:rPr>
                <w:kern w:val="3"/>
                <w:sz w:val="22"/>
                <w:szCs w:val="22"/>
                <w:lang w:bidi="hi-IN"/>
              </w:rPr>
              <w:t>Условия хранения: температура от 10 до 24</w:t>
            </w:r>
            <w:r w:rsidRPr="006B724B">
              <w:rPr>
                <w:kern w:val="3"/>
                <w:sz w:val="22"/>
                <w:szCs w:val="22"/>
                <w:vertAlign w:val="superscript"/>
                <w:lang w:bidi="hi-IN"/>
              </w:rPr>
              <w:t>о</w:t>
            </w:r>
            <w:r w:rsidRPr="006B724B">
              <w:rPr>
                <w:kern w:val="3"/>
                <w:sz w:val="22"/>
                <w:szCs w:val="22"/>
                <w:lang w:bidi="hi-IN"/>
              </w:rPr>
              <w:t>С</w:t>
            </w:r>
          </w:p>
        </w:tc>
      </w:tr>
      <w:tr w:rsidR="006B724B" w:rsidTr="003F6008">
        <w:tc>
          <w:tcPr>
            <w:tcW w:w="757" w:type="dxa"/>
            <w:shd w:val="clear" w:color="auto" w:fill="auto"/>
            <w:vAlign w:val="center"/>
          </w:tcPr>
          <w:p w:rsidR="006B724B" w:rsidRPr="004F08CE" w:rsidRDefault="006B724B" w:rsidP="006B724B">
            <w:pPr>
              <w:pStyle w:val="aff2"/>
              <w:numPr>
                <w:ilvl w:val="0"/>
                <w:numId w:val="38"/>
              </w:numPr>
              <w:snapToGrid w:val="0"/>
              <w:jc w:val="center"/>
              <w:rPr>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6B724B" w:rsidRDefault="006B724B" w:rsidP="006B724B">
            <w:r>
              <w:t>Рентгеновская пленка 35*35 №100 синечувствительная</w:t>
            </w:r>
          </w:p>
        </w:tc>
        <w:tc>
          <w:tcPr>
            <w:tcW w:w="9922" w:type="dxa"/>
            <w:tcBorders>
              <w:left w:val="single" w:sz="4" w:space="0" w:color="000000"/>
              <w:bottom w:val="single" w:sz="4" w:space="0" w:color="000000"/>
            </w:tcBorders>
            <w:shd w:val="clear" w:color="auto" w:fill="auto"/>
          </w:tcPr>
          <w:p w:rsidR="006B724B" w:rsidRPr="006B724B" w:rsidRDefault="006B724B" w:rsidP="006B724B">
            <w:pPr>
              <w:shd w:val="clear" w:color="auto" w:fill="FFFFFF"/>
              <w:suppressAutoHyphens/>
              <w:autoSpaceDN w:val="0"/>
              <w:spacing w:before="28"/>
              <w:textAlignment w:val="baseline"/>
              <w:rPr>
                <w:rFonts w:ascii="Liberation Serif" w:eastAsia="SimSun, 宋体" w:hAnsi="Liberation Serif" w:cs="Mangal"/>
                <w:kern w:val="3"/>
                <w:sz w:val="22"/>
                <w:szCs w:val="22"/>
                <w:lang w:eastAsia="zh-CN" w:bidi="hi-IN"/>
              </w:rPr>
            </w:pPr>
            <w:r w:rsidRPr="006B724B">
              <w:rPr>
                <w:kern w:val="3"/>
                <w:sz w:val="22"/>
                <w:szCs w:val="22"/>
                <w:lang w:bidi="hi-IN"/>
              </w:rPr>
              <w:t>Размер листа: 35*35.  Спектральная чувствительность: синечувствительная (длина волны - 350-480 нм).Содержание нитрата серебра: 7,5 г/м</w:t>
            </w:r>
            <w:r w:rsidRPr="006B724B">
              <w:rPr>
                <w:kern w:val="3"/>
                <w:sz w:val="22"/>
                <w:szCs w:val="22"/>
                <w:vertAlign w:val="superscript"/>
                <w:lang w:bidi="hi-IN"/>
              </w:rPr>
              <w:t>2</w:t>
            </w:r>
            <w:r w:rsidRPr="006B724B">
              <w:rPr>
                <w:kern w:val="3"/>
                <w:sz w:val="22"/>
                <w:szCs w:val="22"/>
                <w:lang w:bidi="hi-IN"/>
              </w:rPr>
              <w:t>.</w:t>
            </w:r>
          </w:p>
          <w:p w:rsidR="006B724B" w:rsidRPr="006B724B" w:rsidRDefault="006B724B" w:rsidP="006B724B">
            <w:pPr>
              <w:shd w:val="clear" w:color="auto" w:fill="FFFFFF"/>
              <w:suppressAutoHyphens/>
              <w:autoSpaceDN w:val="0"/>
              <w:spacing w:before="28"/>
              <w:textAlignment w:val="baseline"/>
              <w:rPr>
                <w:rFonts w:ascii="Liberation Serif" w:eastAsia="SimSun, 宋体" w:hAnsi="Liberation Serif" w:cs="Mangal"/>
                <w:kern w:val="3"/>
                <w:sz w:val="22"/>
                <w:szCs w:val="22"/>
                <w:lang w:eastAsia="zh-CN" w:bidi="hi-IN"/>
              </w:rPr>
            </w:pPr>
            <w:r w:rsidRPr="006B724B">
              <w:rPr>
                <w:kern w:val="3"/>
                <w:sz w:val="22"/>
                <w:szCs w:val="22"/>
                <w:lang w:bidi="hi-IN"/>
              </w:rPr>
              <w:t>Чувствительность (S</w:t>
            </w:r>
            <w:r w:rsidRPr="006B724B">
              <w:rPr>
                <w:kern w:val="3"/>
                <w:sz w:val="22"/>
                <w:szCs w:val="22"/>
                <w:vertAlign w:val="subscript"/>
                <w:lang w:bidi="hi-IN"/>
              </w:rPr>
              <w:t>0,85</w:t>
            </w:r>
            <w:r w:rsidRPr="006B724B">
              <w:rPr>
                <w:kern w:val="3"/>
                <w:sz w:val="22"/>
                <w:szCs w:val="22"/>
                <w:lang w:bidi="hi-IN"/>
              </w:rPr>
              <w:t>): 1100-1600 (машинная обработка).Средний градиент (g): 2,2-3,3 (в зависимости от типа проявки и реактивов).</w:t>
            </w:r>
          </w:p>
          <w:p w:rsidR="006B724B" w:rsidRPr="006B724B" w:rsidRDefault="006B724B" w:rsidP="006B724B">
            <w:pPr>
              <w:shd w:val="clear" w:color="auto" w:fill="FFFFFF"/>
              <w:suppressAutoHyphens/>
              <w:autoSpaceDN w:val="0"/>
              <w:spacing w:before="28"/>
              <w:textAlignment w:val="baseline"/>
              <w:rPr>
                <w:rFonts w:ascii="Liberation Serif" w:eastAsia="SimSun, 宋体" w:hAnsi="Liberation Serif" w:cs="Mangal"/>
                <w:kern w:val="3"/>
                <w:sz w:val="22"/>
                <w:szCs w:val="22"/>
                <w:lang w:eastAsia="zh-CN" w:bidi="hi-IN"/>
              </w:rPr>
            </w:pPr>
            <w:r w:rsidRPr="006B724B">
              <w:rPr>
                <w:kern w:val="3"/>
                <w:sz w:val="22"/>
                <w:szCs w:val="22"/>
                <w:lang w:bidi="hi-IN"/>
              </w:rPr>
              <w:t>Максимальная оптическая плотность (D</w:t>
            </w:r>
            <w:r w:rsidRPr="006B724B">
              <w:rPr>
                <w:kern w:val="3"/>
                <w:sz w:val="22"/>
                <w:szCs w:val="22"/>
                <w:vertAlign w:val="subscript"/>
                <w:lang w:bidi="hi-IN"/>
              </w:rPr>
              <w:t>max</w:t>
            </w:r>
            <w:r w:rsidRPr="006B724B">
              <w:rPr>
                <w:kern w:val="3"/>
                <w:sz w:val="22"/>
                <w:szCs w:val="22"/>
                <w:lang w:bidi="hi-IN"/>
              </w:rPr>
              <w:t>): 2,8-4,0 (в зависимости от типа проявки и реактивов).</w:t>
            </w:r>
          </w:p>
          <w:p w:rsidR="006B724B" w:rsidRPr="006B724B" w:rsidRDefault="006B724B" w:rsidP="006B724B">
            <w:pPr>
              <w:shd w:val="clear" w:color="auto" w:fill="FFFFFF"/>
              <w:suppressAutoHyphens/>
              <w:autoSpaceDN w:val="0"/>
              <w:spacing w:before="28"/>
              <w:textAlignment w:val="baseline"/>
              <w:rPr>
                <w:kern w:val="3"/>
                <w:sz w:val="22"/>
                <w:szCs w:val="22"/>
                <w:lang w:bidi="hi-IN"/>
              </w:rPr>
            </w:pPr>
            <w:r w:rsidRPr="006B724B">
              <w:rPr>
                <w:kern w:val="3"/>
                <w:sz w:val="22"/>
                <w:szCs w:val="22"/>
                <w:lang w:bidi="hi-IN"/>
              </w:rPr>
              <w:t>Класс чувствительности по DIN 6867: от 195 до 800.</w:t>
            </w:r>
          </w:p>
          <w:p w:rsidR="006B724B" w:rsidRPr="006B724B" w:rsidRDefault="006B724B" w:rsidP="006B724B">
            <w:pPr>
              <w:shd w:val="clear" w:color="auto" w:fill="FFFFFF"/>
              <w:suppressAutoHyphens/>
              <w:autoSpaceDN w:val="0"/>
              <w:spacing w:before="28"/>
              <w:textAlignment w:val="baseline"/>
              <w:rPr>
                <w:kern w:val="3"/>
                <w:sz w:val="22"/>
                <w:szCs w:val="22"/>
                <w:lang w:bidi="hi-IN"/>
              </w:rPr>
            </w:pPr>
            <w:r w:rsidRPr="006B724B">
              <w:rPr>
                <w:kern w:val="3"/>
                <w:sz w:val="22"/>
                <w:szCs w:val="22"/>
                <w:lang w:bidi="hi-IN"/>
              </w:rPr>
              <w:lastRenderedPageBreak/>
              <w:t>Толщина подложки: 0,175-0,178 мм..Количество в упаковке: 100 листов.</w:t>
            </w:r>
          </w:p>
          <w:p w:rsidR="006B724B" w:rsidRPr="006B724B" w:rsidRDefault="006B724B" w:rsidP="006B724B">
            <w:pPr>
              <w:suppressAutoHyphens/>
              <w:snapToGrid w:val="0"/>
              <w:spacing w:after="140" w:line="276" w:lineRule="auto"/>
              <w:ind w:left="5" w:hanging="5"/>
              <w:jc w:val="both"/>
              <w:rPr>
                <w:rFonts w:eastAsia="SimSun"/>
                <w:kern w:val="1"/>
                <w:sz w:val="21"/>
                <w:szCs w:val="21"/>
                <w:lang w:eastAsia="hi-IN" w:bidi="hi-IN"/>
              </w:rPr>
            </w:pPr>
            <w:r w:rsidRPr="006B724B">
              <w:rPr>
                <w:kern w:val="3"/>
                <w:sz w:val="22"/>
                <w:szCs w:val="22"/>
                <w:lang w:bidi="hi-IN"/>
              </w:rPr>
              <w:t>Условия хранения: температура от 10 до 24</w:t>
            </w:r>
            <w:r w:rsidRPr="006B724B">
              <w:rPr>
                <w:kern w:val="3"/>
                <w:sz w:val="22"/>
                <w:szCs w:val="22"/>
                <w:vertAlign w:val="superscript"/>
                <w:lang w:bidi="hi-IN"/>
              </w:rPr>
              <w:t>о</w:t>
            </w:r>
            <w:r w:rsidRPr="006B724B">
              <w:rPr>
                <w:kern w:val="3"/>
                <w:sz w:val="22"/>
                <w:szCs w:val="22"/>
                <w:lang w:bidi="hi-IN"/>
              </w:rPr>
              <w:t>С</w:t>
            </w:r>
          </w:p>
        </w:tc>
      </w:tr>
      <w:tr w:rsidR="006B724B" w:rsidTr="003F6008">
        <w:tc>
          <w:tcPr>
            <w:tcW w:w="757" w:type="dxa"/>
            <w:shd w:val="clear" w:color="auto" w:fill="auto"/>
            <w:vAlign w:val="center"/>
          </w:tcPr>
          <w:p w:rsidR="006B724B" w:rsidRPr="004F08CE" w:rsidRDefault="006B724B" w:rsidP="006B724B">
            <w:pPr>
              <w:pStyle w:val="aff2"/>
              <w:numPr>
                <w:ilvl w:val="0"/>
                <w:numId w:val="38"/>
              </w:numPr>
              <w:snapToGrid w:val="0"/>
              <w:jc w:val="center"/>
              <w:rPr>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6B724B" w:rsidRDefault="006B724B" w:rsidP="006B724B">
            <w:r>
              <w:t>Рентгеновская пленка 24*30 №100 синечувствительная</w:t>
            </w:r>
          </w:p>
        </w:tc>
        <w:tc>
          <w:tcPr>
            <w:tcW w:w="9922" w:type="dxa"/>
            <w:tcBorders>
              <w:top w:val="single" w:sz="4" w:space="0" w:color="000000"/>
              <w:left w:val="single" w:sz="4" w:space="0" w:color="000000"/>
              <w:bottom w:val="single" w:sz="4" w:space="0" w:color="000000"/>
            </w:tcBorders>
            <w:shd w:val="clear" w:color="auto" w:fill="auto"/>
          </w:tcPr>
          <w:p w:rsidR="006B724B" w:rsidRPr="006B724B" w:rsidRDefault="006B724B" w:rsidP="006B724B">
            <w:pPr>
              <w:shd w:val="clear" w:color="auto" w:fill="FFFFFF"/>
              <w:suppressAutoHyphens/>
              <w:autoSpaceDN w:val="0"/>
              <w:spacing w:before="28"/>
              <w:textAlignment w:val="baseline"/>
              <w:rPr>
                <w:rFonts w:ascii="Liberation Serif" w:eastAsia="SimSun, 宋体" w:hAnsi="Liberation Serif" w:cs="Mangal"/>
                <w:kern w:val="3"/>
                <w:sz w:val="22"/>
                <w:szCs w:val="22"/>
                <w:lang w:eastAsia="zh-CN" w:bidi="hi-IN"/>
              </w:rPr>
            </w:pPr>
            <w:r w:rsidRPr="006B724B">
              <w:rPr>
                <w:kern w:val="3"/>
                <w:sz w:val="22"/>
                <w:szCs w:val="22"/>
                <w:lang w:bidi="hi-IN"/>
              </w:rPr>
              <w:t>Размер листа: 24*30.Спектральная чувствительность: синечувствительная (длина волны - 350-480 нм).Содержание нитрата серебра: 7,5 г/м</w:t>
            </w:r>
            <w:r w:rsidRPr="006B724B">
              <w:rPr>
                <w:kern w:val="3"/>
                <w:sz w:val="22"/>
                <w:szCs w:val="22"/>
                <w:vertAlign w:val="superscript"/>
                <w:lang w:bidi="hi-IN"/>
              </w:rPr>
              <w:t>2</w:t>
            </w:r>
            <w:r w:rsidRPr="006B724B">
              <w:rPr>
                <w:kern w:val="3"/>
                <w:sz w:val="22"/>
                <w:szCs w:val="22"/>
                <w:lang w:bidi="hi-IN"/>
              </w:rPr>
              <w:t>.</w:t>
            </w:r>
          </w:p>
          <w:p w:rsidR="006B724B" w:rsidRPr="006B724B" w:rsidRDefault="006B724B" w:rsidP="006B724B">
            <w:pPr>
              <w:shd w:val="clear" w:color="auto" w:fill="FFFFFF"/>
              <w:suppressAutoHyphens/>
              <w:autoSpaceDN w:val="0"/>
              <w:spacing w:before="28"/>
              <w:textAlignment w:val="baseline"/>
              <w:rPr>
                <w:rFonts w:ascii="Liberation Serif" w:eastAsia="SimSun, 宋体" w:hAnsi="Liberation Serif" w:cs="Mangal"/>
                <w:kern w:val="3"/>
                <w:sz w:val="22"/>
                <w:szCs w:val="22"/>
                <w:lang w:eastAsia="zh-CN" w:bidi="hi-IN"/>
              </w:rPr>
            </w:pPr>
            <w:r w:rsidRPr="006B724B">
              <w:rPr>
                <w:kern w:val="3"/>
                <w:sz w:val="22"/>
                <w:szCs w:val="22"/>
                <w:lang w:bidi="hi-IN"/>
              </w:rPr>
              <w:t>Чувствительность (S</w:t>
            </w:r>
            <w:r w:rsidRPr="006B724B">
              <w:rPr>
                <w:kern w:val="3"/>
                <w:sz w:val="22"/>
                <w:szCs w:val="22"/>
                <w:vertAlign w:val="subscript"/>
                <w:lang w:bidi="hi-IN"/>
              </w:rPr>
              <w:t>0,85</w:t>
            </w:r>
            <w:r w:rsidRPr="006B724B">
              <w:rPr>
                <w:kern w:val="3"/>
                <w:sz w:val="22"/>
                <w:szCs w:val="22"/>
                <w:lang w:bidi="hi-IN"/>
              </w:rPr>
              <w:t>): 1100-1600 (машинная обработка).Средний градиент (g): 2,2-3,3 (в зависимости от типа проявки и реактивов).</w:t>
            </w:r>
          </w:p>
          <w:p w:rsidR="006B724B" w:rsidRPr="006B724B" w:rsidRDefault="006B724B" w:rsidP="006B724B">
            <w:pPr>
              <w:shd w:val="clear" w:color="auto" w:fill="FFFFFF"/>
              <w:suppressAutoHyphens/>
              <w:autoSpaceDN w:val="0"/>
              <w:spacing w:before="28"/>
              <w:textAlignment w:val="baseline"/>
              <w:rPr>
                <w:rFonts w:ascii="Liberation Serif" w:eastAsia="SimSun, 宋体" w:hAnsi="Liberation Serif" w:cs="Mangal"/>
                <w:kern w:val="3"/>
                <w:sz w:val="22"/>
                <w:szCs w:val="22"/>
                <w:lang w:eastAsia="zh-CN" w:bidi="hi-IN"/>
              </w:rPr>
            </w:pPr>
            <w:r w:rsidRPr="006B724B">
              <w:rPr>
                <w:kern w:val="3"/>
                <w:sz w:val="22"/>
                <w:szCs w:val="22"/>
                <w:lang w:bidi="hi-IN"/>
              </w:rPr>
              <w:t>Максимальная оптическая плотность (D</w:t>
            </w:r>
            <w:r w:rsidRPr="006B724B">
              <w:rPr>
                <w:kern w:val="3"/>
                <w:sz w:val="22"/>
                <w:szCs w:val="22"/>
                <w:vertAlign w:val="subscript"/>
                <w:lang w:bidi="hi-IN"/>
              </w:rPr>
              <w:t>max</w:t>
            </w:r>
            <w:r w:rsidRPr="006B724B">
              <w:rPr>
                <w:kern w:val="3"/>
                <w:sz w:val="22"/>
                <w:szCs w:val="22"/>
                <w:lang w:bidi="hi-IN"/>
              </w:rPr>
              <w:t>): 2,8-4,0 (в зависимости от типа проявки и реактивов).</w:t>
            </w:r>
          </w:p>
          <w:p w:rsidR="006B724B" w:rsidRPr="006B724B" w:rsidRDefault="006B724B" w:rsidP="006B724B">
            <w:pPr>
              <w:shd w:val="clear" w:color="auto" w:fill="FFFFFF"/>
              <w:suppressAutoHyphens/>
              <w:autoSpaceDN w:val="0"/>
              <w:spacing w:before="28"/>
              <w:textAlignment w:val="baseline"/>
              <w:rPr>
                <w:kern w:val="3"/>
                <w:sz w:val="22"/>
                <w:szCs w:val="22"/>
                <w:lang w:bidi="hi-IN"/>
              </w:rPr>
            </w:pPr>
            <w:r w:rsidRPr="006B724B">
              <w:rPr>
                <w:kern w:val="3"/>
                <w:sz w:val="22"/>
                <w:szCs w:val="22"/>
                <w:lang w:bidi="hi-IN"/>
              </w:rPr>
              <w:t>Класс чувствительности по DIN 6867: от 195 до 800.</w:t>
            </w:r>
          </w:p>
          <w:p w:rsidR="006B724B" w:rsidRPr="006B724B" w:rsidRDefault="006B724B" w:rsidP="006B724B">
            <w:pPr>
              <w:shd w:val="clear" w:color="auto" w:fill="FFFFFF"/>
              <w:suppressAutoHyphens/>
              <w:autoSpaceDN w:val="0"/>
              <w:spacing w:before="28"/>
              <w:textAlignment w:val="baseline"/>
              <w:rPr>
                <w:kern w:val="3"/>
                <w:sz w:val="22"/>
                <w:szCs w:val="22"/>
                <w:lang w:bidi="hi-IN"/>
              </w:rPr>
            </w:pPr>
            <w:r w:rsidRPr="006B724B">
              <w:rPr>
                <w:kern w:val="3"/>
                <w:sz w:val="22"/>
                <w:szCs w:val="22"/>
                <w:lang w:bidi="hi-IN"/>
              </w:rPr>
              <w:t>Толщина подложки: 0,175-0,178 мм.</w:t>
            </w:r>
            <w:r w:rsidRPr="006B724B">
              <w:rPr>
                <w:kern w:val="3"/>
                <w:sz w:val="22"/>
                <w:szCs w:val="22"/>
                <w:lang w:bidi="hi-IN"/>
              </w:rPr>
              <w:t xml:space="preserve"> </w:t>
            </w:r>
            <w:r w:rsidRPr="006B724B">
              <w:rPr>
                <w:kern w:val="3"/>
                <w:sz w:val="22"/>
                <w:szCs w:val="22"/>
                <w:lang w:bidi="hi-IN"/>
              </w:rPr>
              <w:t>Количество в упаковке: 100 листов.</w:t>
            </w:r>
          </w:p>
          <w:p w:rsidR="006B724B" w:rsidRPr="006B724B" w:rsidRDefault="006B724B" w:rsidP="006B724B">
            <w:pPr>
              <w:suppressAutoHyphens/>
              <w:ind w:left="5" w:hanging="5"/>
              <w:jc w:val="both"/>
              <w:rPr>
                <w:rFonts w:eastAsia="SimSun"/>
                <w:kern w:val="1"/>
                <w:sz w:val="20"/>
                <w:szCs w:val="20"/>
                <w:lang w:eastAsia="hi-IN" w:bidi="hi-IN"/>
              </w:rPr>
            </w:pPr>
            <w:r w:rsidRPr="006B724B">
              <w:rPr>
                <w:kern w:val="3"/>
                <w:sz w:val="22"/>
                <w:szCs w:val="22"/>
                <w:lang w:bidi="hi-IN"/>
              </w:rPr>
              <w:t>Условия хранения: температура от 10 до 24</w:t>
            </w:r>
            <w:r w:rsidRPr="006B724B">
              <w:rPr>
                <w:kern w:val="3"/>
                <w:sz w:val="22"/>
                <w:szCs w:val="22"/>
                <w:vertAlign w:val="superscript"/>
                <w:lang w:bidi="hi-IN"/>
              </w:rPr>
              <w:t>о</w:t>
            </w:r>
            <w:r w:rsidRPr="006B724B">
              <w:rPr>
                <w:kern w:val="3"/>
                <w:sz w:val="22"/>
                <w:szCs w:val="22"/>
                <w:lang w:bidi="hi-IN"/>
              </w:rPr>
              <w:t>С</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F08CE" w:rsidRDefault="00685BC2" w:rsidP="00685BC2">
            <w:pPr>
              <w:widowControl w:val="0"/>
              <w:suppressAutoHyphens/>
              <w:rPr>
                <w:rFonts w:eastAsia="Andale Sans UI"/>
                <w:bCs/>
                <w:kern w:val="1"/>
              </w:rPr>
            </w:pPr>
            <w:r w:rsidRPr="00646BCA">
              <w:rPr>
                <w:rFonts w:eastAsia="Andale Sans UI"/>
                <w:bCs/>
                <w:kern w:val="1"/>
              </w:rPr>
              <w:t>Срок поставки –</w:t>
            </w:r>
            <w:r>
              <w:t xml:space="preserve"> о</w:t>
            </w:r>
            <w:r w:rsidRPr="004F08CE">
              <w:rPr>
                <w:rFonts w:eastAsia="Andale Sans UI"/>
                <w:bCs/>
                <w:kern w:val="1"/>
              </w:rPr>
              <w:t>бъем и срок поставки каждой партии Товара определяется</w:t>
            </w:r>
          </w:p>
          <w:p w:rsidR="00685BC2" w:rsidRPr="00483B9A" w:rsidRDefault="00685BC2" w:rsidP="00685BC2">
            <w:pPr>
              <w:widowControl w:val="0"/>
              <w:suppressAutoHyphens/>
              <w:rPr>
                <w:rFonts w:eastAsia="Andale Sans UI"/>
                <w:bCs/>
                <w:kern w:val="1"/>
              </w:rPr>
            </w:pPr>
            <w:r w:rsidRPr="004F08CE">
              <w:rPr>
                <w:rFonts w:eastAsia="Andale Sans UI"/>
                <w:bCs/>
                <w:kern w:val="1"/>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6B724B" w:rsidRDefault="00685BC2" w:rsidP="00685BC2">
            <w:pPr>
              <w:jc w:val="both"/>
              <w:rPr>
                <w:kern w:val="1"/>
                <w:lang w:val="x-none" w:eastAsia="hi-IN" w:bidi="hi-IN"/>
              </w:rPr>
            </w:pPr>
            <w:r w:rsidRPr="006B724B">
              <w:rPr>
                <w:kern w:val="1"/>
                <w:lang w:val="x-none" w:eastAsia="hi-IN" w:bidi="hi-IN"/>
              </w:rPr>
              <w:t>Оплата Товара производится Покупателем путем перечисления</w:t>
            </w:r>
            <w:r w:rsidRPr="006B724B">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6B724B">
              <w:rPr>
                <w:kern w:val="1"/>
                <w:lang w:val="x-none" w:eastAsia="hi-IN" w:bidi="hi-IN"/>
              </w:rPr>
              <w:t xml:space="preserve"> </w:t>
            </w:r>
          </w:p>
          <w:p w:rsidR="00685BC2" w:rsidRPr="00803ACB"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bookmarkStart w:id="5" w:name="_GoBack"/>
      <w:bookmarkEnd w:id="5"/>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5FD" w:rsidRDefault="004115FD">
      <w:r>
        <w:separator/>
      </w:r>
    </w:p>
  </w:endnote>
  <w:endnote w:type="continuationSeparator" w:id="0">
    <w:p w:rsidR="004115FD" w:rsidRDefault="0041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B8F" w:rsidRDefault="004D6B8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D6B8F" w:rsidRDefault="004D6B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B8F" w:rsidRDefault="004D6B8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4D6B8F" w:rsidRDefault="004D6B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5FD" w:rsidRDefault="004115FD">
      <w:r>
        <w:separator/>
      </w:r>
    </w:p>
  </w:footnote>
  <w:footnote w:type="continuationSeparator" w:id="0">
    <w:p w:rsidR="004115FD" w:rsidRDefault="00411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2BF4"/>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A6194"/>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15F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6B8F"/>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2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3ACB"/>
    <w:rsid w:val="00804621"/>
    <w:rsid w:val="00804AE3"/>
    <w:rsid w:val="00812C87"/>
    <w:rsid w:val="0081488B"/>
    <w:rsid w:val="008203E0"/>
    <w:rsid w:val="008204D0"/>
    <w:rsid w:val="008220A4"/>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3BEC"/>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2A39"/>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1FCB"/>
    <w:rsid w:val="00FD2140"/>
    <w:rsid w:val="00FD2285"/>
    <w:rsid w:val="00FD2FFD"/>
    <w:rsid w:val="00FD37BA"/>
    <w:rsid w:val="00FD3D92"/>
    <w:rsid w:val="00FD7D18"/>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864F7"/>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d.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grul.nalo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www.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370702"/>
    <w:rsid w:val="003A45C9"/>
    <w:rsid w:val="003F4793"/>
    <w:rsid w:val="00433162"/>
    <w:rsid w:val="00464C8D"/>
    <w:rsid w:val="00472B2E"/>
    <w:rsid w:val="00866650"/>
    <w:rsid w:val="008D13B1"/>
    <w:rsid w:val="00956FFE"/>
    <w:rsid w:val="009C2D3A"/>
    <w:rsid w:val="00B31547"/>
    <w:rsid w:val="00C758AD"/>
    <w:rsid w:val="00E84B33"/>
    <w:rsid w:val="00E93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E73C15-ACA1-403E-BA9A-C13FBD0A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11389</Words>
  <Characters>64923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76160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2021-05-13T07:55:00Z</cp:lastPrinted>
  <dcterms:created xsi:type="dcterms:W3CDTF">2021-10-04T10:11:00Z</dcterms:created>
  <dcterms:modified xsi:type="dcterms:W3CDTF">2021-10-04T10:48:00Z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